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 w:line="240" w:lineRule="auto"/>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English 10 CP </w:t>
      </w:r>
    </w:p>
    <w:p w:rsidR="00000000" w:rsidDel="00000000" w:rsidP="00000000" w:rsidRDefault="00000000" w:rsidRPr="00000000" w14:paraId="00000002">
      <w:pPr>
        <w:spacing w:after="20" w:line="240" w:lineRule="auto"/>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Student Performance Expectations 2023-2024</w:t>
      </w:r>
    </w:p>
    <w:p w:rsidR="00000000" w:rsidDel="00000000" w:rsidP="00000000" w:rsidRDefault="00000000" w:rsidRPr="00000000" w14:paraId="00000003">
      <w:pPr>
        <w:spacing w:after="20"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ind w:left="1440"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Mrs. Ostasiewski</w:t>
        <w:tab/>
        <w:tab/>
        <w:tab/>
        <w:tab/>
      </w:r>
      <w:r w:rsidDel="00000000" w:rsidR="00000000" w:rsidRPr="00000000">
        <w:rPr>
          <w:rtl w:val="0"/>
        </w:rPr>
      </w:r>
    </w:p>
    <w:p w:rsidR="00000000" w:rsidDel="00000000" w:rsidP="00000000" w:rsidRDefault="00000000" w:rsidRPr="00000000" w14:paraId="00000006">
      <w:pPr>
        <w:spacing w:line="240" w:lineRule="auto"/>
        <w:ind w:left="28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hyperlink r:id="rId6">
        <w:r w:rsidDel="00000000" w:rsidR="00000000" w:rsidRPr="00000000">
          <w:rPr>
            <w:rFonts w:ascii="Times New Roman" w:cs="Times New Roman" w:eastAsia="Times New Roman" w:hAnsi="Times New Roman"/>
            <w:b w:val="1"/>
            <w:color w:val="1155cc"/>
            <w:sz w:val="24"/>
            <w:szCs w:val="24"/>
            <w:u w:val="single"/>
            <w:rtl w:val="0"/>
          </w:rPr>
          <w:t xml:space="preserve">nostasiewski@mtsd.us</w:t>
        </w:r>
      </w:hyperlink>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fldChar w:fldCharType="begin"/>
        <w:instrText xml:space="preserve"> HYPERLINK "mailto:jdoyle@mtsd.us" </w:instrText>
        <w:fldChar w:fldCharType="separate"/>
      </w: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sz w:val="24"/>
          <w:szCs w:val="24"/>
          <w:u w:val="single"/>
        </w:rPr>
      </w:pPr>
      <w:r w:rsidDel="00000000" w:rsidR="00000000" w:rsidRPr="00000000">
        <w:fldChar w:fldCharType="end"/>
      </w:r>
      <w:r w:rsidDel="00000000" w:rsidR="00000000" w:rsidRPr="00000000">
        <w:fldChar w:fldCharType="begin"/>
        <w:instrText xml:space="preserve"> HYPERLINK "mailto:jdoyle@mtsd.us" </w:instrText>
        <w:fldChar w:fldCharType="separate"/>
      </w:r>
      <w:r w:rsidDel="00000000" w:rsidR="00000000" w:rsidRPr="00000000">
        <w:rPr>
          <w:rtl w:val="0"/>
        </w:rPr>
      </w:r>
    </w:p>
    <w:p w:rsidR="00000000" w:rsidDel="00000000" w:rsidP="00000000" w:rsidRDefault="00000000" w:rsidRPr="00000000" w14:paraId="00000008">
      <w:pPr>
        <w:spacing w:line="240" w:lineRule="auto"/>
        <w:jc w:val="center"/>
        <w:rPr>
          <w:rFonts w:ascii="Times New Roman" w:cs="Times New Roman" w:eastAsia="Times New Roman" w:hAnsi="Times New Roman"/>
          <w:b w:val="1"/>
          <w:sz w:val="24"/>
          <w:szCs w:val="24"/>
        </w:rPr>
      </w:pPr>
      <w:r w:rsidDel="00000000" w:rsidR="00000000" w:rsidRPr="00000000">
        <w:fldChar w:fldCharType="end"/>
      </w:r>
      <w:r w:rsidDel="00000000" w:rsidR="00000000" w:rsidRPr="00000000">
        <w:rPr>
          <w:rFonts w:ascii="Times New Roman" w:cs="Times New Roman" w:eastAsia="Times New Roman" w:hAnsi="Times New Roman"/>
          <w:b w:val="1"/>
          <w:sz w:val="24"/>
          <w:szCs w:val="24"/>
          <w:rtl w:val="0"/>
        </w:rPr>
        <w:t xml:space="preserve">After-School Help: Wednesday in B1113 (2:30-3:30)</w:t>
      </w:r>
    </w:p>
    <w:p w:rsidR="00000000" w:rsidDel="00000000" w:rsidP="00000000" w:rsidRDefault="00000000" w:rsidRPr="00000000" w14:paraId="00000009">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line="24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Mrs. Gorman</w:t>
      </w:r>
    </w:p>
    <w:p w:rsidR="00000000" w:rsidDel="00000000" w:rsidP="00000000" w:rsidRDefault="00000000" w:rsidRPr="00000000" w14:paraId="0000000C">
      <w:pPr>
        <w:spacing w:line="240" w:lineRule="auto"/>
        <w:ind w:left="0" w:firstLine="0"/>
        <w:jc w:val="center"/>
        <w:rPr>
          <w:rFonts w:ascii="Times New Roman" w:cs="Times New Roman" w:eastAsia="Times New Roman" w:hAnsi="Times New Roman"/>
          <w:b w:val="1"/>
          <w:sz w:val="24"/>
          <w:szCs w:val="24"/>
        </w:rPr>
      </w:pPr>
      <w:hyperlink r:id="rId7">
        <w:r w:rsidDel="00000000" w:rsidR="00000000" w:rsidRPr="00000000">
          <w:rPr>
            <w:rFonts w:ascii="Times New Roman" w:cs="Times New Roman" w:eastAsia="Times New Roman" w:hAnsi="Times New Roman"/>
            <w:b w:val="1"/>
            <w:color w:val="1155cc"/>
            <w:sz w:val="24"/>
            <w:szCs w:val="24"/>
            <w:u w:val="single"/>
            <w:rtl w:val="0"/>
          </w:rPr>
          <w:t xml:space="preserve">cgorman@mtsd.us </w:t>
        </w:r>
      </w:hyperlink>
      <w:r w:rsidDel="00000000" w:rsidR="00000000" w:rsidRPr="00000000">
        <w:rPr>
          <w:rtl w:val="0"/>
        </w:rPr>
      </w:r>
    </w:p>
    <w:p w:rsidR="00000000" w:rsidDel="00000000" w:rsidP="00000000" w:rsidRDefault="00000000" w:rsidRPr="00000000" w14:paraId="0000000D">
      <w:pPr>
        <w:spacing w:line="240" w:lineRule="auto"/>
        <w:ind w:left="0" w:firstLine="0"/>
        <w:rPr>
          <w:rFonts w:ascii="Times New Roman" w:cs="Times New Roman" w:eastAsia="Times New Roman" w:hAnsi="Times New Roman"/>
          <w:sz w:val="24"/>
          <w:szCs w:val="24"/>
          <w:u w:val="single"/>
        </w:rPr>
      </w:pPr>
      <w:r w:rsidDel="00000000" w:rsidR="00000000" w:rsidRPr="00000000">
        <w:fldChar w:fldCharType="begin"/>
        <w:instrText xml:space="preserve"> HYPERLINK "mailto:jdoyle@mtsd.us" </w:instrText>
        <w:fldChar w:fldCharType="separate"/>
      </w:r>
      <w:r w:rsidDel="00000000" w:rsidR="00000000" w:rsidRPr="00000000">
        <w:rPr>
          <w:rtl w:val="0"/>
        </w:rPr>
      </w:r>
    </w:p>
    <w:p w:rsidR="00000000" w:rsidDel="00000000" w:rsidP="00000000" w:rsidRDefault="00000000" w:rsidRPr="00000000" w14:paraId="0000000E">
      <w:pPr>
        <w:spacing w:line="240" w:lineRule="auto"/>
        <w:jc w:val="center"/>
        <w:rPr>
          <w:rFonts w:ascii="Times New Roman" w:cs="Times New Roman" w:eastAsia="Times New Roman" w:hAnsi="Times New Roman"/>
          <w:b w:val="1"/>
          <w:sz w:val="24"/>
          <w:szCs w:val="24"/>
        </w:rPr>
      </w:pPr>
      <w:r w:rsidDel="00000000" w:rsidR="00000000" w:rsidRPr="00000000">
        <w:fldChar w:fldCharType="end"/>
      </w:r>
      <w:r w:rsidDel="00000000" w:rsidR="00000000" w:rsidRPr="00000000">
        <w:rPr>
          <w:rFonts w:ascii="Times New Roman" w:cs="Times New Roman" w:eastAsia="Times New Roman" w:hAnsi="Times New Roman"/>
          <w:b w:val="1"/>
          <w:sz w:val="24"/>
          <w:szCs w:val="24"/>
          <w:rtl w:val="0"/>
        </w:rPr>
        <w:t xml:space="preserve">After-School Help: Tuesday in E2313 (2:30-3:30)</w:t>
      </w:r>
    </w:p>
    <w:p w:rsidR="00000000" w:rsidDel="00000000" w:rsidP="00000000" w:rsidRDefault="00000000" w:rsidRPr="00000000" w14:paraId="0000000F">
      <w:pPr>
        <w:spacing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GOALS:</w:t>
      </w:r>
    </w:p>
    <w:p w:rsidR="00000000" w:rsidDel="00000000" w:rsidP="00000000" w:rsidRDefault="00000000" w:rsidRPr="00000000" w14:paraId="00000011">
      <w:pPr>
        <w:numPr>
          <w:ilvl w:val="0"/>
          <w:numId w:val="5"/>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Improve your ability to read, write, think, speak, and listen critically. </w:t>
      </w:r>
    </w:p>
    <w:p w:rsidR="00000000" w:rsidDel="00000000" w:rsidP="00000000" w:rsidRDefault="00000000" w:rsidRPr="00000000" w14:paraId="00000012">
      <w:pPr>
        <w:numPr>
          <w:ilvl w:val="0"/>
          <w:numId w:val="5"/>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Examine literary genres and identify their unique characteristics: novels, short stories, drama and poetry. </w:t>
      </w:r>
    </w:p>
    <w:p w:rsidR="00000000" w:rsidDel="00000000" w:rsidP="00000000" w:rsidRDefault="00000000" w:rsidRPr="00000000" w14:paraId="00000013">
      <w:pPr>
        <w:numPr>
          <w:ilvl w:val="0"/>
          <w:numId w:val="5"/>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Critically analyze literary works and apply knowledge to other works. </w:t>
      </w:r>
    </w:p>
    <w:p w:rsidR="00000000" w:rsidDel="00000000" w:rsidP="00000000" w:rsidRDefault="00000000" w:rsidRPr="00000000" w14:paraId="00000014">
      <w:pPr>
        <w:numPr>
          <w:ilvl w:val="0"/>
          <w:numId w:val="5"/>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Learn how to structure  and write an analytical essay. </w:t>
      </w:r>
    </w:p>
    <w:p w:rsidR="00000000" w:rsidDel="00000000" w:rsidP="00000000" w:rsidRDefault="00000000" w:rsidRPr="00000000" w14:paraId="00000015">
      <w:pPr>
        <w:numPr>
          <w:ilvl w:val="0"/>
          <w:numId w:val="5"/>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Learn and apply research documentation strategies using MLA format. </w:t>
      </w:r>
    </w:p>
    <w:p w:rsidR="00000000" w:rsidDel="00000000" w:rsidP="00000000" w:rsidRDefault="00000000" w:rsidRPr="00000000" w14:paraId="00000016">
      <w:pPr>
        <w:numPr>
          <w:ilvl w:val="0"/>
          <w:numId w:val="5"/>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Work productively and cooperatively individually and within groups to share ideas and feedback. </w:t>
      </w:r>
    </w:p>
    <w:p w:rsidR="00000000" w:rsidDel="00000000" w:rsidP="00000000" w:rsidRDefault="00000000" w:rsidRPr="00000000" w14:paraId="00000017">
      <w:pPr>
        <w:numPr>
          <w:ilvl w:val="0"/>
          <w:numId w:val="5"/>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Strengthen your confidence in your own ability and style of writing, thinking, communicating, use of vocabulary, and self-evaluating. </w:t>
      </w:r>
    </w:p>
    <w:p w:rsidR="00000000" w:rsidDel="00000000" w:rsidP="00000000" w:rsidRDefault="00000000" w:rsidRPr="00000000" w14:paraId="00000018">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Core Texts:</w:t>
      </w:r>
    </w:p>
    <w:p w:rsidR="00000000" w:rsidDel="00000000" w:rsidP="00000000" w:rsidRDefault="00000000" w:rsidRPr="00000000" w14:paraId="0000001A">
      <w:pPr>
        <w:numPr>
          <w:ilvl w:val="0"/>
          <w:numId w:val="9"/>
        </w:numPr>
        <w:spacing w:line="240"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i w:val="1"/>
          <w:sz w:val="20"/>
          <w:szCs w:val="20"/>
          <w:rtl w:val="0"/>
        </w:rPr>
        <w:t xml:space="preserve">To Kill a Mockingbird</w:t>
      </w:r>
      <w:r w:rsidDel="00000000" w:rsidR="00000000" w:rsidRPr="00000000">
        <w:rPr>
          <w:rFonts w:ascii="Times New Roman" w:cs="Times New Roman" w:eastAsia="Times New Roman" w:hAnsi="Times New Roman"/>
          <w:sz w:val="20"/>
          <w:szCs w:val="20"/>
          <w:rtl w:val="0"/>
        </w:rPr>
        <w:t xml:space="preserve">, Harper Lee</w:t>
      </w:r>
    </w:p>
    <w:p w:rsidR="00000000" w:rsidDel="00000000" w:rsidP="00000000" w:rsidRDefault="00000000" w:rsidRPr="00000000" w14:paraId="0000001B">
      <w:pPr>
        <w:numPr>
          <w:ilvl w:val="0"/>
          <w:numId w:val="9"/>
        </w:numPr>
        <w:spacing w:line="240"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i w:val="1"/>
          <w:sz w:val="20"/>
          <w:szCs w:val="20"/>
          <w:rtl w:val="0"/>
        </w:rPr>
        <w:t xml:space="preserve">A Raisin in the Sun</w:t>
      </w:r>
      <w:r w:rsidDel="00000000" w:rsidR="00000000" w:rsidRPr="00000000">
        <w:rPr>
          <w:rFonts w:ascii="Times New Roman" w:cs="Times New Roman" w:eastAsia="Times New Roman" w:hAnsi="Times New Roman"/>
          <w:sz w:val="20"/>
          <w:szCs w:val="20"/>
          <w:rtl w:val="0"/>
        </w:rPr>
        <w:t xml:space="preserve">, Lorraine Hansberry</w:t>
      </w:r>
    </w:p>
    <w:p w:rsidR="00000000" w:rsidDel="00000000" w:rsidP="00000000" w:rsidRDefault="00000000" w:rsidRPr="00000000" w14:paraId="0000001C">
      <w:pPr>
        <w:numPr>
          <w:ilvl w:val="0"/>
          <w:numId w:val="9"/>
        </w:numPr>
        <w:spacing w:line="240"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i w:val="1"/>
          <w:sz w:val="20"/>
          <w:szCs w:val="20"/>
          <w:rtl w:val="0"/>
        </w:rPr>
        <w:t xml:space="preserve">Of Mice and Men</w:t>
      </w:r>
      <w:r w:rsidDel="00000000" w:rsidR="00000000" w:rsidRPr="00000000">
        <w:rPr>
          <w:rFonts w:ascii="Times New Roman" w:cs="Times New Roman" w:eastAsia="Times New Roman" w:hAnsi="Times New Roman"/>
          <w:sz w:val="20"/>
          <w:szCs w:val="20"/>
          <w:rtl w:val="0"/>
        </w:rPr>
        <w:t xml:space="preserve">, John Steinbeck</w:t>
      </w:r>
    </w:p>
    <w:p w:rsidR="00000000" w:rsidDel="00000000" w:rsidP="00000000" w:rsidRDefault="00000000" w:rsidRPr="00000000" w14:paraId="0000001D">
      <w:pPr>
        <w:numPr>
          <w:ilvl w:val="0"/>
          <w:numId w:val="9"/>
        </w:numPr>
        <w:spacing w:line="240"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i w:val="1"/>
          <w:sz w:val="20"/>
          <w:szCs w:val="20"/>
          <w:rtl w:val="0"/>
        </w:rPr>
        <w:t xml:space="preserve">The Catcher in the Rye</w:t>
      </w:r>
      <w:r w:rsidDel="00000000" w:rsidR="00000000" w:rsidRPr="00000000">
        <w:rPr>
          <w:rFonts w:ascii="Times New Roman" w:cs="Times New Roman" w:eastAsia="Times New Roman" w:hAnsi="Times New Roman"/>
          <w:sz w:val="20"/>
          <w:szCs w:val="20"/>
          <w:rtl w:val="0"/>
        </w:rPr>
        <w:t xml:space="preserve">, J.D. Salinger</w:t>
      </w:r>
    </w:p>
    <w:p w:rsidR="00000000" w:rsidDel="00000000" w:rsidP="00000000" w:rsidRDefault="00000000" w:rsidRPr="00000000" w14:paraId="0000001E">
      <w:pPr>
        <w:numPr>
          <w:ilvl w:val="0"/>
          <w:numId w:val="9"/>
        </w:numPr>
        <w:spacing w:line="240"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i w:val="1"/>
          <w:sz w:val="20"/>
          <w:szCs w:val="20"/>
          <w:rtl w:val="0"/>
        </w:rPr>
        <w:t xml:space="preserve">Fahrenheit 451</w:t>
      </w:r>
      <w:r w:rsidDel="00000000" w:rsidR="00000000" w:rsidRPr="00000000">
        <w:rPr>
          <w:rFonts w:ascii="Times New Roman" w:cs="Times New Roman" w:eastAsia="Times New Roman" w:hAnsi="Times New Roman"/>
          <w:sz w:val="20"/>
          <w:szCs w:val="20"/>
          <w:rtl w:val="0"/>
        </w:rPr>
        <w:t xml:space="preserve">, Ray Bradbury</w:t>
      </w:r>
    </w:p>
    <w:p w:rsidR="00000000" w:rsidDel="00000000" w:rsidP="00000000" w:rsidRDefault="00000000" w:rsidRPr="00000000" w14:paraId="0000001F">
      <w:pPr>
        <w:numPr>
          <w:ilvl w:val="0"/>
          <w:numId w:val="9"/>
        </w:numPr>
        <w:spacing w:line="240"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i w:val="1"/>
          <w:sz w:val="20"/>
          <w:szCs w:val="20"/>
          <w:rtl w:val="0"/>
        </w:rPr>
        <w:t xml:space="preserve">The 57 Bus</w:t>
      </w:r>
      <w:r w:rsidDel="00000000" w:rsidR="00000000" w:rsidRPr="00000000">
        <w:rPr>
          <w:rFonts w:ascii="Times New Roman" w:cs="Times New Roman" w:eastAsia="Times New Roman" w:hAnsi="Times New Roman"/>
          <w:sz w:val="20"/>
          <w:szCs w:val="20"/>
          <w:rtl w:val="0"/>
        </w:rPr>
        <w:t xml:space="preserve">, Dashka Slater</w:t>
      </w:r>
    </w:p>
    <w:p w:rsidR="00000000" w:rsidDel="00000000" w:rsidP="00000000" w:rsidRDefault="00000000" w:rsidRPr="00000000" w14:paraId="00000020">
      <w:pPr>
        <w:spacing w:line="240" w:lineRule="auto"/>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1">
      <w:pPr>
        <w:spacing w:after="15"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Student Expectations: </w:t>
      </w:r>
      <w:r w:rsidDel="00000000" w:rsidR="00000000" w:rsidRPr="00000000">
        <w:rPr>
          <w:rtl w:val="0"/>
        </w:rPr>
      </w:r>
    </w:p>
    <w:p w:rsidR="00000000" w:rsidDel="00000000" w:rsidP="00000000" w:rsidRDefault="00000000" w:rsidRPr="00000000" w14:paraId="00000022">
      <w:pPr>
        <w:numPr>
          <w:ilvl w:val="0"/>
          <w:numId w:val="3"/>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Come to class on time. Please be aware of the course attendance policy located in the Student Handbook. Attendance will be taken at the start of class. </w:t>
      </w:r>
    </w:p>
    <w:p w:rsidR="00000000" w:rsidDel="00000000" w:rsidP="00000000" w:rsidRDefault="00000000" w:rsidRPr="00000000" w14:paraId="00000023">
      <w:pPr>
        <w:numPr>
          <w:ilvl w:val="0"/>
          <w:numId w:val="3"/>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 students are expected to use their MTSD Student email and Google account for submission of class assignments and communication with the teacher.</w:t>
      </w:r>
    </w:p>
    <w:p w:rsidR="00000000" w:rsidDel="00000000" w:rsidP="00000000" w:rsidRDefault="00000000" w:rsidRPr="00000000" w14:paraId="00000024">
      <w:pPr>
        <w:numPr>
          <w:ilvl w:val="0"/>
          <w:numId w:val="3"/>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 students are expected to Bring Your Own Device (BYOD) to class every day.</w:t>
      </w:r>
    </w:p>
    <w:p w:rsidR="00000000" w:rsidDel="00000000" w:rsidP="00000000" w:rsidRDefault="00000000" w:rsidRPr="00000000" w14:paraId="00000025">
      <w:pPr>
        <w:numPr>
          <w:ilvl w:val="0"/>
          <w:numId w:val="3"/>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Register for and monitor Google Classroom regularly for announcements and class assignments.</w:t>
      </w:r>
    </w:p>
    <w:p w:rsidR="00000000" w:rsidDel="00000000" w:rsidP="00000000" w:rsidRDefault="00000000" w:rsidRPr="00000000" w14:paraId="00000026">
      <w:pPr>
        <w:numPr>
          <w:ilvl w:val="0"/>
          <w:numId w:val="3"/>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 prepared with necessary materials and completed assignments prior to each class. This includes a binder or a folder where you can store handouts or any paperwork given during class and storing notes.</w:t>
      </w:r>
    </w:p>
    <w:p w:rsidR="00000000" w:rsidDel="00000000" w:rsidP="00000000" w:rsidRDefault="00000000" w:rsidRPr="00000000" w14:paraId="00000027">
      <w:pPr>
        <w:numPr>
          <w:ilvl w:val="0"/>
          <w:numId w:val="3"/>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You are expected to take notes during class.</w:t>
      </w:r>
    </w:p>
    <w:p w:rsidR="00000000" w:rsidDel="00000000" w:rsidP="00000000" w:rsidRDefault="00000000" w:rsidRPr="00000000" w14:paraId="00000028">
      <w:pPr>
        <w:numPr>
          <w:ilvl w:val="0"/>
          <w:numId w:val="3"/>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Carefully proofread and spell check all work before handing in.</w:t>
      </w:r>
      <w:r w:rsidDel="00000000" w:rsidR="00000000" w:rsidRPr="00000000">
        <w:rPr>
          <w:rtl w:val="0"/>
        </w:rPr>
      </w:r>
    </w:p>
    <w:p w:rsidR="00000000" w:rsidDel="00000000" w:rsidP="00000000" w:rsidRDefault="00000000" w:rsidRPr="00000000" w14:paraId="00000029">
      <w:pPr>
        <w:numPr>
          <w:ilvl w:val="0"/>
          <w:numId w:val="3"/>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Ask for extra help when needed or email your teacher to set up an appointment.</w:t>
      </w:r>
    </w:p>
    <w:p w:rsidR="00000000" w:rsidDel="00000000" w:rsidP="00000000" w:rsidRDefault="00000000" w:rsidRPr="00000000" w14:paraId="0000002A">
      <w:pPr>
        <w:numPr>
          <w:ilvl w:val="0"/>
          <w:numId w:val="3"/>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 responsible for making up missed work in a timely manner. </w:t>
      </w:r>
    </w:p>
    <w:p w:rsidR="00000000" w:rsidDel="00000000" w:rsidP="00000000" w:rsidRDefault="00000000" w:rsidRPr="00000000" w14:paraId="0000002B">
      <w:pPr>
        <w:numPr>
          <w:ilvl w:val="0"/>
          <w:numId w:val="3"/>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Video or audio recording of English teachers, for any reason, is prohibited unless the teacher gives the student express consent.</w:t>
      </w:r>
    </w:p>
    <w:p w:rsidR="00000000" w:rsidDel="00000000" w:rsidP="00000000" w:rsidRDefault="00000000" w:rsidRPr="00000000" w14:paraId="0000002C">
      <w:pPr>
        <w:numPr>
          <w:ilvl w:val="0"/>
          <w:numId w:val="3"/>
        </w:numPr>
        <w:spacing w:line="240" w:lineRule="auto"/>
        <w:ind w:left="72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Be respectful and open-minded!</w:t>
        <w:br w:type="textWrapping"/>
      </w:r>
    </w:p>
    <w:p w:rsidR="00000000" w:rsidDel="00000000" w:rsidP="00000000" w:rsidRDefault="00000000" w:rsidRPr="00000000" w14:paraId="0000002D">
      <w:pPr>
        <w:spacing w:after="15"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Homework/Assignment Policies:</w:t>
      </w:r>
    </w:p>
    <w:p w:rsidR="00000000" w:rsidDel="00000000" w:rsidP="00000000" w:rsidRDefault="00000000" w:rsidRPr="00000000" w14:paraId="0000002E">
      <w:pPr>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You are expected to complete </w:t>
      </w:r>
      <w:r w:rsidDel="00000000" w:rsidR="00000000" w:rsidRPr="00000000">
        <w:rPr>
          <w:rFonts w:ascii="Times New Roman" w:cs="Times New Roman" w:eastAsia="Times New Roman" w:hAnsi="Times New Roman"/>
          <w:sz w:val="20"/>
          <w:szCs w:val="20"/>
          <w:rtl w:val="0"/>
        </w:rPr>
        <w:t xml:space="preserve">all homework</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2F">
      <w:pPr>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While not graded, participation is mandatory. The class is often discussion-based and all students are expected to willingly participate and share their ideas and opinions. Frequent participation can have a positive impact on your grade.</w:t>
      </w:r>
    </w:p>
    <w:p w:rsidR="00000000" w:rsidDel="00000000" w:rsidP="00000000" w:rsidRDefault="00000000" w:rsidRPr="00000000" w14:paraId="00000030">
      <w:pPr>
        <w:numPr>
          <w:ilvl w:val="0"/>
          <w:numId w:val="1"/>
        </w:numPr>
        <w:spacing w:line="240" w:lineRule="auto"/>
        <w:ind w:left="720" w:hanging="360"/>
        <w:rPr>
          <w:sz w:val="20"/>
          <w:szCs w:val="20"/>
        </w:rPr>
      </w:pPr>
      <w:r w:rsidDel="00000000" w:rsidR="00000000" w:rsidRPr="00000000">
        <w:rPr>
          <w:rFonts w:ascii="Times New Roman" w:cs="Times New Roman" w:eastAsia="Times New Roman" w:hAnsi="Times New Roman"/>
          <w:sz w:val="20"/>
          <w:szCs w:val="20"/>
          <w:rtl w:val="0"/>
        </w:rPr>
        <w:t xml:space="preserve">Since homework is often used or reviewed in class, it is due at the</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b w:val="1"/>
          <w:sz w:val="20"/>
          <w:szCs w:val="20"/>
          <w:u w:val="single"/>
          <w:rtl w:val="0"/>
        </w:rPr>
        <w:t xml:space="preserve">beginning</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of class, unless otherwise stated. </w:t>
      </w:r>
      <w:r w:rsidDel="00000000" w:rsidR="00000000" w:rsidRPr="00000000">
        <w:rPr>
          <w:rFonts w:ascii="Times New Roman" w:cs="Times New Roman" w:eastAsia="Times New Roman" w:hAnsi="Times New Roman"/>
          <w:sz w:val="20"/>
          <w:szCs w:val="20"/>
          <w:u w:val="single"/>
          <w:rtl w:val="0"/>
        </w:rPr>
        <w:t xml:space="preserve">No assignments will be accepted late</w:t>
      </w:r>
      <w:r w:rsidDel="00000000" w:rsidR="00000000" w:rsidRPr="00000000">
        <w:rPr>
          <w:rFonts w:ascii="Times New Roman" w:cs="Times New Roman" w:eastAsia="Times New Roman" w:hAnsi="Times New Roman"/>
          <w:sz w:val="20"/>
          <w:szCs w:val="20"/>
          <w:rtl w:val="0"/>
        </w:rPr>
        <w:t xml:space="preserve">, except for absence due to illness, per the Student Handbook.  </w:t>
      </w:r>
    </w:p>
    <w:p w:rsidR="00000000" w:rsidDel="00000000" w:rsidP="00000000" w:rsidRDefault="00000000" w:rsidRPr="00000000" w14:paraId="00000031">
      <w:pPr>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Any </w:t>
      </w:r>
      <w:r w:rsidDel="00000000" w:rsidR="00000000" w:rsidRPr="00000000">
        <w:rPr>
          <w:rFonts w:ascii="Times New Roman" w:cs="Times New Roman" w:eastAsia="Times New Roman" w:hAnsi="Times New Roman"/>
          <w:sz w:val="20"/>
          <w:szCs w:val="20"/>
          <w:u w:val="single"/>
          <w:rtl w:val="0"/>
        </w:rPr>
        <w:t xml:space="preserve">major assignments or projects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(where you are given an extended period to complete them)</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are due on the assigned due date – whether or not you are in school that day.  If you know you will be absent on a due date, please be proactive and contact your teachers prior to your absence. </w:t>
      </w:r>
    </w:p>
    <w:p w:rsidR="00000000" w:rsidDel="00000000" w:rsidP="00000000" w:rsidRDefault="00000000" w:rsidRPr="00000000" w14:paraId="00000032">
      <w:pPr>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u w:val="single"/>
          <w:rtl w:val="0"/>
        </w:rPr>
        <w:t xml:space="preserve">All assignments except for worksheets</w:t>
      </w:r>
      <w:r w:rsidDel="00000000" w:rsidR="00000000" w:rsidRPr="00000000">
        <w:rPr>
          <w:rFonts w:ascii="Times New Roman" w:cs="Times New Roman" w:eastAsia="Times New Roman" w:hAnsi="Times New Roman"/>
          <w:sz w:val="20"/>
          <w:szCs w:val="20"/>
          <w:rtl w:val="0"/>
        </w:rPr>
        <w:t xml:space="preserve"> should have the following correct MLA heading in the upper </w:t>
      </w:r>
      <w:r w:rsidDel="00000000" w:rsidR="00000000" w:rsidRPr="00000000">
        <w:rPr>
          <w:rFonts w:ascii="Times New Roman" w:cs="Times New Roman" w:eastAsia="Times New Roman" w:hAnsi="Times New Roman"/>
          <w:sz w:val="20"/>
          <w:szCs w:val="20"/>
          <w:u w:val="single"/>
          <w:rtl w:val="0"/>
        </w:rPr>
        <w:t xml:space="preserve">LEFT</w:t>
      </w:r>
      <w:r w:rsidDel="00000000" w:rsidR="00000000" w:rsidRPr="00000000">
        <w:rPr>
          <w:rFonts w:ascii="Times New Roman" w:cs="Times New Roman" w:eastAsia="Times New Roman" w:hAnsi="Times New Roman"/>
          <w:sz w:val="20"/>
          <w:szCs w:val="20"/>
          <w:rtl w:val="0"/>
        </w:rPr>
        <w:t xml:space="preserve"> corner. Points will be deducted for a missing heading.</w:t>
      </w:r>
    </w:p>
    <w:p w:rsidR="00000000" w:rsidDel="00000000" w:rsidP="00000000" w:rsidRDefault="00000000" w:rsidRPr="00000000" w14:paraId="00000033">
      <w:pPr>
        <w:spacing w:after="15" w:line="240" w:lineRule="auto"/>
        <w:ind w:left="72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Your name</w:t>
      </w:r>
    </w:p>
    <w:p w:rsidR="00000000" w:rsidDel="00000000" w:rsidP="00000000" w:rsidRDefault="00000000" w:rsidRPr="00000000" w14:paraId="00000034">
      <w:pPr>
        <w:spacing w:after="15" w:line="240" w:lineRule="auto"/>
        <w:ind w:left="72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Your teacher’s name</w:t>
      </w:r>
    </w:p>
    <w:p w:rsidR="00000000" w:rsidDel="00000000" w:rsidP="00000000" w:rsidRDefault="00000000" w:rsidRPr="00000000" w14:paraId="00000035">
      <w:pPr>
        <w:spacing w:after="15" w:line="240" w:lineRule="auto"/>
        <w:ind w:left="72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 English CP (Your period)</w:t>
      </w:r>
    </w:p>
    <w:p w:rsidR="00000000" w:rsidDel="00000000" w:rsidP="00000000" w:rsidRDefault="00000000" w:rsidRPr="00000000" w14:paraId="00000036">
      <w:pPr>
        <w:spacing w:after="15" w:line="240" w:lineRule="auto"/>
        <w:ind w:left="72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Due Date in the following format:  day month year (23 May 2024)</w:t>
      </w:r>
    </w:p>
    <w:p w:rsidR="00000000" w:rsidDel="00000000" w:rsidP="00000000" w:rsidRDefault="00000000" w:rsidRPr="00000000" w14:paraId="00000037">
      <w:pPr>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Self advocacy is a skill in high school, and in life.  When you are absent, you are to self advocate if you need help with instruction you have missed.  Students are responsible for finding out what they have missed, getting handouts, and making up missed work in a timely manner according to school policy.  When you are absent:</w:t>
      </w:r>
    </w:p>
    <w:p w:rsidR="00000000" w:rsidDel="00000000" w:rsidP="00000000" w:rsidRDefault="00000000" w:rsidRPr="00000000" w14:paraId="00000038">
      <w:pPr>
        <w:numPr>
          <w:ilvl w:val="1"/>
          <w:numId w:val="1"/>
        </w:numPr>
        <w:spacing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First, check GoogleClassroom and other students</w:t>
      </w:r>
    </w:p>
    <w:p w:rsidR="00000000" w:rsidDel="00000000" w:rsidP="00000000" w:rsidRDefault="00000000" w:rsidRPr="00000000" w14:paraId="00000039">
      <w:pPr>
        <w:numPr>
          <w:ilvl w:val="1"/>
          <w:numId w:val="1"/>
        </w:numPr>
        <w:spacing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you are unclear on how to complete the assignments given when you are absent, email the teacher</w:t>
      </w:r>
    </w:p>
    <w:p w:rsidR="00000000" w:rsidDel="00000000" w:rsidP="00000000" w:rsidRDefault="00000000" w:rsidRPr="00000000" w14:paraId="0000003A">
      <w:pPr>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 essays must be typed and formatted according to MLA format, unless otherwise specified.</w:t>
      </w:r>
    </w:p>
    <w:p w:rsidR="00000000" w:rsidDel="00000000" w:rsidP="00000000" w:rsidRDefault="00000000" w:rsidRPr="00000000" w14:paraId="0000003B">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C">
      <w:pPr>
        <w:spacing w:after="15"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D">
      <w:pPr>
        <w:spacing w:after="15"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Assessments – Determining Your Report Card Grade:</w:t>
      </w:r>
      <w:r w:rsidDel="00000000" w:rsidR="00000000" w:rsidRPr="00000000">
        <w:rPr>
          <w:rtl w:val="0"/>
        </w:rPr>
      </w:r>
    </w:p>
    <w:p w:rsidR="00000000" w:rsidDel="00000000" w:rsidP="00000000" w:rsidRDefault="00000000" w:rsidRPr="00000000" w14:paraId="0000003E">
      <w:pPr>
        <w:numPr>
          <w:ilvl w:val="0"/>
          <w:numId w:val="6"/>
        </w:numPr>
        <w:spacing w:line="240" w:lineRule="auto"/>
        <w:ind w:left="720" w:hanging="360"/>
        <w:rPr>
          <w:rFonts w:ascii="Times New Roman" w:cs="Times New Roman" w:eastAsia="Times New Roman" w:hAnsi="Times New Roman"/>
          <w:sz w:val="20"/>
          <w:szCs w:val="20"/>
        </w:rPr>
      </w:pPr>
      <w:bookmarkStart w:colFirst="0" w:colLast="0" w:name="_gjdgxs" w:id="0"/>
      <w:bookmarkEnd w:id="0"/>
      <w:r w:rsidDel="00000000" w:rsidR="00000000" w:rsidRPr="00000000">
        <w:rPr>
          <w:rFonts w:ascii="Times New Roman" w:cs="Times New Roman" w:eastAsia="Times New Roman" w:hAnsi="Times New Roman"/>
          <w:sz w:val="20"/>
          <w:szCs w:val="20"/>
          <w:rtl w:val="0"/>
        </w:rPr>
        <w:t xml:space="preserve">Grades are updated frequently on Genesis. Please check your grades at home. Please do not wait until the last day of the semester to ask what you have missed or inquire about your grades. </w:t>
      </w:r>
    </w:p>
    <w:p w:rsidR="00000000" w:rsidDel="00000000" w:rsidP="00000000" w:rsidRDefault="00000000" w:rsidRPr="00000000" w14:paraId="0000003F">
      <w:pPr>
        <w:numPr>
          <w:ilvl w:val="0"/>
          <w:numId w:val="6"/>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Major assignments will always have a rubric. Review the rubric prior to handing in an assignment to check that you have covered all requirements.</w:t>
      </w:r>
    </w:p>
    <w:p w:rsidR="00000000" w:rsidDel="00000000" w:rsidP="00000000" w:rsidRDefault="00000000" w:rsidRPr="00000000" w14:paraId="00000040">
      <w:pPr>
        <w:numPr>
          <w:ilvl w:val="0"/>
          <w:numId w:val="6"/>
        </w:numPr>
        <w:spacing w:line="240" w:lineRule="auto"/>
        <w:ind w:left="720" w:hanging="360"/>
        <w:rPr>
          <w:sz w:val="20"/>
          <w:szCs w:val="20"/>
        </w:rPr>
      </w:pPr>
      <w:r w:rsidDel="00000000" w:rsidR="00000000" w:rsidRPr="00000000">
        <w:rPr>
          <w:rFonts w:ascii="Times New Roman" w:cs="Times New Roman" w:eastAsia="Times New Roman" w:hAnsi="Times New Roman"/>
          <w:sz w:val="20"/>
          <w:szCs w:val="20"/>
          <w:rtl w:val="0"/>
        </w:rPr>
        <w:t xml:space="preserve">Grades are </w:t>
      </w:r>
      <w:r w:rsidDel="00000000" w:rsidR="00000000" w:rsidRPr="00000000">
        <w:rPr>
          <w:rFonts w:ascii="Times New Roman" w:cs="Times New Roman" w:eastAsia="Times New Roman" w:hAnsi="Times New Roman"/>
          <w:b w:val="1"/>
          <w:sz w:val="20"/>
          <w:szCs w:val="20"/>
          <w:u w:val="single"/>
          <w:rtl w:val="0"/>
        </w:rPr>
        <w:t xml:space="preserve">NOT</w:t>
      </w:r>
      <w:r w:rsidDel="00000000" w:rsidR="00000000" w:rsidRPr="00000000">
        <w:rPr>
          <w:rFonts w:ascii="Times New Roman" w:cs="Times New Roman" w:eastAsia="Times New Roman" w:hAnsi="Times New Roman"/>
          <w:sz w:val="20"/>
          <w:szCs w:val="20"/>
          <w:rtl w:val="0"/>
        </w:rPr>
        <w:t xml:space="preserve"> negotiable. (If a grading error is made, please show us and it will be corrected. Otherwise, your grade stands.) There is no further discussion necessary on this topic.</w:t>
      </w:r>
    </w:p>
    <w:p w:rsidR="00000000" w:rsidDel="00000000" w:rsidP="00000000" w:rsidRDefault="00000000" w:rsidRPr="00000000" w14:paraId="00000041">
      <w:pPr>
        <w:numPr>
          <w:ilvl w:val="0"/>
          <w:numId w:val="6"/>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Final grades will be posted twice a year (at the end of each semester) rather than quarterly.</w:t>
      </w:r>
    </w:p>
    <w:p w:rsidR="00000000" w:rsidDel="00000000" w:rsidP="00000000" w:rsidRDefault="00000000" w:rsidRPr="00000000" w14:paraId="00000042">
      <w:pPr>
        <w:numPr>
          <w:ilvl w:val="0"/>
          <w:numId w:val="6"/>
        </w:numPr>
        <w:spacing w:line="240" w:lineRule="auto"/>
        <w:ind w:left="72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GRADE REMEDIATION</w:t>
      </w:r>
    </w:p>
    <w:p w:rsidR="00000000" w:rsidDel="00000000" w:rsidP="00000000" w:rsidRDefault="00000000" w:rsidRPr="00000000" w14:paraId="00000043">
      <w:pPr>
        <w:numPr>
          <w:ilvl w:val="1"/>
          <w:numId w:val="6"/>
        </w:numPr>
        <w:spacing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Remediation is applicable to major assessments (10% of semester). Please meet with your teacher within a reasonable timeframe to remediate the assignment. DO NOT come to your teacher at the end of the semester to try and remediate eligible grades.</w:t>
      </w:r>
    </w:p>
    <w:p w:rsidR="00000000" w:rsidDel="00000000" w:rsidP="00000000" w:rsidRDefault="00000000" w:rsidRPr="00000000" w14:paraId="00000044">
      <w:pPr>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5">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ACADEMIC INTEGRITY</w:t>
      </w:r>
    </w:p>
    <w:p w:rsidR="00000000" w:rsidDel="00000000" w:rsidP="00000000" w:rsidRDefault="00000000" w:rsidRPr="00000000" w14:paraId="00000046">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 a student at Montgomery High School, it is understood that genuine academic and personal achievements presuppose academic and personal integrity. No matter how much pressure to achieve the appearance of academic and personal achievements without their realities, one must never betray oneself or others by giving into that pressure and compromising one’s integrity by cheating, plagiarizing, stealing, or by being cruel to others, nor must a student ever misrepresent the truth in order to obtain special privilege or consideration. </w:t>
      </w:r>
    </w:p>
    <w:p w:rsidR="00000000" w:rsidDel="00000000" w:rsidP="00000000" w:rsidRDefault="00000000" w:rsidRPr="00000000" w14:paraId="00000048">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 a member of the National Association of College Admissions Counseling (NACAC), Montgomery Township School District will disclose breaches of academic integrity that compromise the integrity of the school and could adversely affect our college applicants. Disciplinary information will be kept confidential, unless disclosure is required to prevent clear and imminent danger to the student or others, or when legal requirements demand that confidential information be revealed. For more information about NACAC’s policy and procedures go to: www.nacacnet.org </w:t>
      </w:r>
    </w:p>
    <w:p w:rsidR="00000000" w:rsidDel="00000000" w:rsidP="00000000" w:rsidRDefault="00000000" w:rsidRPr="00000000" w14:paraId="0000004A">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 violation of academic integrity occurs when:</w:t>
      </w:r>
    </w:p>
    <w:p w:rsidR="00000000" w:rsidDel="00000000" w:rsidP="00000000" w:rsidRDefault="00000000" w:rsidRPr="00000000" w14:paraId="0000004C">
      <w:pPr>
        <w:numPr>
          <w:ilvl w:val="0"/>
          <w:numId w:val="4"/>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use, by paraphrase or direct quotation, of the published or unpublished work of another person, including the use of artificial intelligence (AI) without full and clear acknowledgment.</w:t>
      </w:r>
    </w:p>
    <w:p w:rsidR="00000000" w:rsidDel="00000000" w:rsidP="00000000" w:rsidRDefault="00000000" w:rsidRPr="00000000" w14:paraId="0000004D">
      <w:pPr>
        <w:numPr>
          <w:ilvl w:val="0"/>
          <w:numId w:val="4"/>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direct use of AI, internet sources and personal tutors to generate work that is then presented as the student’s own work</w:t>
      </w:r>
    </w:p>
    <w:p w:rsidR="00000000" w:rsidDel="00000000" w:rsidP="00000000" w:rsidRDefault="00000000" w:rsidRPr="00000000" w14:paraId="0000004E">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MHS departments will utilize Turnitin.com and other similar AI and internet writing detection to determine if a violation has occurred. Students found to be in violation of academic integrity will be subject to consequences as determined by the department in which the infraction occurred.</w:t>
      </w:r>
    </w:p>
    <w:p w:rsidR="00000000" w:rsidDel="00000000" w:rsidP="00000000" w:rsidRDefault="00000000" w:rsidRPr="00000000" w14:paraId="00000050">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 a member of the National Association of College Admissions Counseling (NACAC), Montgomery Township School District will disclose breaches of academic integrity that compromise the integrity of the school and could adversely affect our college applicants. Disciplinary information will be kept confidential, unless disclosure is required to prevent clear and imminent danger to the student or others, or when legal requirements demand that confidential information be revealed. For more information about NACAC’s policy and procedures go to: www.nacacnet.org</w:t>
      </w:r>
    </w:p>
    <w:p w:rsidR="00000000" w:rsidDel="00000000" w:rsidP="00000000" w:rsidRDefault="00000000" w:rsidRPr="00000000" w14:paraId="00000052">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 MHS student will: </w:t>
      </w:r>
    </w:p>
    <w:p w:rsidR="00000000" w:rsidDel="00000000" w:rsidP="00000000" w:rsidRDefault="00000000" w:rsidRPr="00000000" w14:paraId="00000055">
      <w:pPr>
        <w:numPr>
          <w:ilvl w:val="0"/>
          <w:numId w:val="7"/>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Neither give help to, nor accept help from another student during a test or graded assignment unless express permission is given by the teacher.</w:t>
      </w:r>
    </w:p>
    <w:p w:rsidR="00000000" w:rsidDel="00000000" w:rsidP="00000000" w:rsidRDefault="00000000" w:rsidRPr="00000000" w14:paraId="00000056">
      <w:pPr>
        <w:numPr>
          <w:ilvl w:val="0"/>
          <w:numId w:val="7"/>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Neither accept information in advance of a test or graded assignment from someone who has already taken it, nor disseminate information to someone who has not yet taken it.</w:t>
      </w:r>
    </w:p>
    <w:p w:rsidR="00000000" w:rsidDel="00000000" w:rsidP="00000000" w:rsidRDefault="00000000" w:rsidRPr="00000000" w14:paraId="00000057">
      <w:pPr>
        <w:numPr>
          <w:ilvl w:val="0"/>
          <w:numId w:val="7"/>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 use notes or other sources of information during a test or graded assignment unless allowed to do so by the teacher.</w:t>
      </w:r>
    </w:p>
    <w:p w:rsidR="00000000" w:rsidDel="00000000" w:rsidP="00000000" w:rsidRDefault="00000000" w:rsidRPr="00000000" w14:paraId="00000058">
      <w:pPr>
        <w:numPr>
          <w:ilvl w:val="0"/>
          <w:numId w:val="7"/>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 plagiarize. Outside sources must be cited properly.</w:t>
      </w:r>
    </w:p>
    <w:p w:rsidR="00000000" w:rsidDel="00000000" w:rsidP="00000000" w:rsidRDefault="00000000" w:rsidRPr="00000000" w14:paraId="00000059">
      <w:pPr>
        <w:numPr>
          <w:ilvl w:val="0"/>
          <w:numId w:val="7"/>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 misrepresent the truth in order to obtain special consideration or privilege.</w:t>
      </w:r>
    </w:p>
    <w:p w:rsidR="00000000" w:rsidDel="00000000" w:rsidP="00000000" w:rsidRDefault="00000000" w:rsidRPr="00000000" w14:paraId="0000005A">
      <w:pPr>
        <w:numPr>
          <w:ilvl w:val="0"/>
          <w:numId w:val="7"/>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Use technology in an appropriate and legal manner. </w:t>
      </w:r>
    </w:p>
    <w:p w:rsidR="00000000" w:rsidDel="00000000" w:rsidP="00000000" w:rsidRDefault="00000000" w:rsidRPr="00000000" w14:paraId="0000005B">
      <w:pPr>
        <w:numPr>
          <w:ilvl w:val="0"/>
          <w:numId w:val="7"/>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 create any Google Educational tools or impersonate any staff member via any avenue, social media, or other. </w:t>
      </w:r>
    </w:p>
    <w:p w:rsidR="00000000" w:rsidDel="00000000" w:rsidP="00000000" w:rsidRDefault="00000000" w:rsidRPr="00000000" w14:paraId="0000005C">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Violation of the Academic Integrity Code may result in:</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5E">
      <w:pPr>
        <w:numPr>
          <w:ilvl w:val="0"/>
          <w:numId w:val="2"/>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faculty or staff member will discuss the violation with the student privately.</w:t>
      </w:r>
    </w:p>
    <w:p w:rsidR="00000000" w:rsidDel="00000000" w:rsidP="00000000" w:rsidRDefault="00000000" w:rsidRPr="00000000" w14:paraId="0000005F">
      <w:pPr>
        <w:numPr>
          <w:ilvl w:val="0"/>
          <w:numId w:val="2"/>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Documentation of the incident.</w:t>
      </w:r>
    </w:p>
    <w:p w:rsidR="00000000" w:rsidDel="00000000" w:rsidP="00000000" w:rsidRDefault="00000000" w:rsidRPr="00000000" w14:paraId="00000060">
      <w:pPr>
        <w:numPr>
          <w:ilvl w:val="0"/>
          <w:numId w:val="2"/>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report of the violation to the student’s parent or guardian. </w:t>
      </w:r>
    </w:p>
    <w:p w:rsidR="00000000" w:rsidDel="00000000" w:rsidP="00000000" w:rsidRDefault="00000000" w:rsidRPr="00000000" w14:paraId="00000061">
      <w:pPr>
        <w:numPr>
          <w:ilvl w:val="0"/>
          <w:numId w:val="2"/>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report of the violation to the department supervisor and a written notification of the incident to the student’s Vice Principal in Genesis. </w:t>
      </w:r>
    </w:p>
    <w:p w:rsidR="00000000" w:rsidDel="00000000" w:rsidP="00000000" w:rsidRDefault="00000000" w:rsidRPr="00000000" w14:paraId="00000062">
      <w:pPr>
        <w:numPr>
          <w:ilvl w:val="0"/>
          <w:numId w:val="2"/>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score of “zero” for the assignment. The faculty or staff member may require the student to make up the assignment for educational purposes.</w:t>
      </w:r>
    </w:p>
    <w:p w:rsidR="00000000" w:rsidDel="00000000" w:rsidP="00000000" w:rsidRDefault="00000000" w:rsidRPr="00000000" w14:paraId="00000063">
      <w:pPr>
        <w:numPr>
          <w:ilvl w:val="0"/>
          <w:numId w:val="2"/>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information is being kept on file for the duration of the student’s career.</w:t>
      </w:r>
    </w:p>
    <w:p w:rsidR="00000000" w:rsidDel="00000000" w:rsidP="00000000" w:rsidRDefault="00000000" w:rsidRPr="00000000" w14:paraId="00000064">
      <w:pPr>
        <w:numPr>
          <w:ilvl w:val="0"/>
          <w:numId w:val="2"/>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Exclusion from National Honor Society. </w:t>
      </w:r>
    </w:p>
    <w:p w:rsidR="00000000" w:rsidDel="00000000" w:rsidP="00000000" w:rsidRDefault="00000000" w:rsidRPr="00000000" w14:paraId="00000065">
      <w:pPr>
        <w:numPr>
          <w:ilvl w:val="0"/>
          <w:numId w:val="2"/>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a student discovers that another student has violated the Academic Integrity code and does nothing about it, they have condoned the violation. </w:t>
      </w:r>
      <w:r w:rsidDel="00000000" w:rsidR="00000000" w:rsidRPr="00000000">
        <w:rPr>
          <w:rtl w:val="0"/>
        </w:rPr>
      </w:r>
    </w:p>
    <w:p w:rsidR="00000000" w:rsidDel="00000000" w:rsidP="00000000" w:rsidRDefault="00000000" w:rsidRPr="00000000" w14:paraId="00000066">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7">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Classroom Cell-Phone Policy: </w:t>
      </w:r>
      <w:r w:rsidDel="00000000" w:rsidR="00000000" w:rsidRPr="00000000">
        <w:rPr>
          <w:rFonts w:ascii="Times New Roman" w:cs="Times New Roman" w:eastAsia="Times New Roman" w:hAnsi="Times New Roman"/>
          <w:sz w:val="20"/>
          <w:szCs w:val="20"/>
          <w:rtl w:val="0"/>
        </w:rPr>
        <w:t xml:space="preserve">Cell-Phones should be on </w:t>
      </w:r>
      <w:r w:rsidDel="00000000" w:rsidR="00000000" w:rsidRPr="00000000">
        <w:rPr>
          <w:rFonts w:ascii="Times New Roman" w:cs="Times New Roman" w:eastAsia="Times New Roman" w:hAnsi="Times New Roman"/>
          <w:b w:val="1"/>
          <w:sz w:val="20"/>
          <w:szCs w:val="20"/>
          <w:rtl w:val="0"/>
        </w:rPr>
        <w:t xml:space="preserve">SILENT (not vibrate) </w:t>
      </w:r>
      <w:r w:rsidDel="00000000" w:rsidR="00000000" w:rsidRPr="00000000">
        <w:rPr>
          <w:rFonts w:ascii="Times New Roman" w:cs="Times New Roman" w:eastAsia="Times New Roman" w:hAnsi="Times New Roman"/>
          <w:sz w:val="20"/>
          <w:szCs w:val="20"/>
          <w:rtl w:val="0"/>
        </w:rPr>
        <w:t xml:space="preserve">when you begin the class. Cell phones should remain </w:t>
      </w:r>
      <w:r w:rsidDel="00000000" w:rsidR="00000000" w:rsidRPr="00000000">
        <w:rPr>
          <w:rFonts w:ascii="Times New Roman" w:cs="Times New Roman" w:eastAsia="Times New Roman" w:hAnsi="Times New Roman"/>
          <w:b w:val="1"/>
          <w:sz w:val="20"/>
          <w:szCs w:val="20"/>
          <w:rtl w:val="0"/>
        </w:rPr>
        <w:t xml:space="preserve">AWAY</w:t>
      </w:r>
      <w:r w:rsidDel="00000000" w:rsidR="00000000" w:rsidRPr="00000000">
        <w:rPr>
          <w:rFonts w:ascii="Times New Roman" w:cs="Times New Roman" w:eastAsia="Times New Roman" w:hAnsi="Times New Roman"/>
          <w:sz w:val="20"/>
          <w:szCs w:val="20"/>
          <w:rtl w:val="0"/>
        </w:rPr>
        <w:t xml:space="preserve"> during class unless otherwise indicated by your teacher. If you are persistent in using your cell-phone after you have been asked to put it away, we will notify the proper authorities...</w:t>
      </w:r>
    </w:p>
    <w:p w:rsidR="00000000" w:rsidDel="00000000" w:rsidP="00000000" w:rsidRDefault="00000000" w:rsidRPr="00000000" w14:paraId="00000068">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9">
      <w:pPr>
        <w:spacing w:after="15"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Contact:  </w:t>
      </w:r>
      <w:r w:rsidDel="00000000" w:rsidR="00000000" w:rsidRPr="00000000">
        <w:rPr>
          <w:rFonts w:ascii="Times New Roman" w:cs="Times New Roman" w:eastAsia="Times New Roman" w:hAnsi="Times New Roman"/>
          <w:sz w:val="20"/>
          <w:szCs w:val="20"/>
          <w:rtl w:val="0"/>
        </w:rPr>
        <w:t xml:space="preserve">We check our emails frequently, so feel free to email if you have a question. Use only your @</w:t>
      </w:r>
      <w:r w:rsidDel="00000000" w:rsidR="00000000" w:rsidRPr="00000000">
        <w:rPr>
          <w:rFonts w:ascii="Times New Roman" w:cs="Times New Roman" w:eastAsia="Times New Roman" w:hAnsi="Times New Roman"/>
          <w:b w:val="1"/>
          <w:sz w:val="20"/>
          <w:szCs w:val="20"/>
          <w:rtl w:val="0"/>
        </w:rPr>
        <w:t xml:space="preserve">MTSDSTUDENT </w:t>
      </w:r>
      <w:r w:rsidDel="00000000" w:rsidR="00000000" w:rsidRPr="00000000">
        <w:rPr>
          <w:rFonts w:ascii="Times New Roman" w:cs="Times New Roman" w:eastAsia="Times New Roman" w:hAnsi="Times New Roman"/>
          <w:sz w:val="20"/>
          <w:szCs w:val="20"/>
          <w:rtl w:val="0"/>
        </w:rPr>
        <w:t xml:space="preserve">email when corresponding with us. </w:t>
      </w:r>
      <w:r w:rsidDel="00000000" w:rsidR="00000000" w:rsidRPr="00000000">
        <w:rPr>
          <w:rFonts w:ascii="Times New Roman" w:cs="Times New Roman" w:eastAsia="Times New Roman" w:hAnsi="Times New Roman"/>
          <w:b w:val="1"/>
          <w:sz w:val="20"/>
          <w:szCs w:val="20"/>
          <w:u w:val="single"/>
          <w:rtl w:val="0"/>
        </w:rPr>
        <w:t xml:space="preserve">Please be professional in your emails</w:t>
      </w:r>
      <w:r w:rsidDel="00000000" w:rsidR="00000000" w:rsidRPr="00000000">
        <w:rPr>
          <w:rFonts w:ascii="Times New Roman" w:cs="Times New Roman" w:eastAsia="Times New Roman" w:hAnsi="Times New Roman"/>
          <w:sz w:val="20"/>
          <w:szCs w:val="20"/>
          <w:rtl w:val="0"/>
        </w:rPr>
        <w:t xml:space="preserve"> – use correct grammar and spelling in your correspondence. Make sure to include your name and period in all email correspondence. Last, do not expect to ask a question late at night or over the weekend and have an answer for the next day’s assignment.</w:t>
      </w:r>
    </w:p>
    <w:p w:rsidR="00000000" w:rsidDel="00000000" w:rsidP="00000000" w:rsidRDefault="00000000" w:rsidRPr="00000000" w14:paraId="0000006A">
      <w:pPr>
        <w:spacing w:after="15" w:line="240" w:lineRule="auto"/>
        <w:rPr>
          <w:rFonts w:ascii="Times New Roman" w:cs="Times New Roman" w:eastAsia="Times New Roman" w:hAnsi="Times New Roman"/>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6B">
      <w:pPr>
        <w:spacing w:after="15"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C">
      <w:pPr>
        <w:pBdr>
          <w:top w:color="000000" w:space="2" w:sz="8" w:val="single"/>
          <w:left w:color="000000" w:space="2" w:sz="8" w:val="single"/>
          <w:bottom w:color="000000" w:space="2" w:sz="8" w:val="single"/>
          <w:right w:color="000000" w:space="2" w:sz="8" w:val="single"/>
        </w:pBd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pBdr>
          <w:top w:color="000000" w:space="2" w:sz="8" w:val="single"/>
          <w:left w:color="000000" w:space="2" w:sz="8" w:val="single"/>
          <w:bottom w:color="000000" w:space="2" w:sz="8" w:val="single"/>
          <w:right w:color="000000" w:space="2" w:sz="8" w:val="single"/>
        </w:pBd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English Department Academic Integrity Guidelines</w:t>
      </w:r>
    </w:p>
    <w:p w:rsidR="00000000" w:rsidDel="00000000" w:rsidP="00000000" w:rsidRDefault="00000000" w:rsidRPr="00000000" w14:paraId="0000006E">
      <w:pPr>
        <w:pBdr>
          <w:top w:color="000000" w:space="2" w:sz="8" w:val="single"/>
          <w:left w:color="000000" w:space="2" w:sz="8" w:val="single"/>
          <w:bottom w:color="000000" w:space="2" w:sz="8" w:val="single"/>
          <w:right w:color="000000" w:space="2" w:sz="8" w:val="single"/>
        </w:pBd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numPr>
          <w:ilvl w:val="0"/>
          <w:numId w:val="8"/>
        </w:numPr>
        <w:pBdr>
          <w:top w:color="000000" w:space="2" w:sz="8" w:val="single"/>
          <w:left w:color="000000" w:space="2" w:sz="8" w:val="single"/>
          <w:bottom w:color="000000" w:space="2" w:sz="8" w:val="single"/>
          <w:right w:color="000000" w:space="2" w:sz="8" w:val="single"/>
        </w:pBd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Submitted work is always written in my own words, even when I work with others to complete an assignment</w:t>
      </w:r>
    </w:p>
    <w:p w:rsidR="00000000" w:rsidDel="00000000" w:rsidP="00000000" w:rsidRDefault="00000000" w:rsidRPr="00000000" w14:paraId="00000070">
      <w:pPr>
        <w:numPr>
          <w:ilvl w:val="0"/>
          <w:numId w:val="8"/>
        </w:numPr>
        <w:pBdr>
          <w:top w:color="000000" w:space="2" w:sz="8" w:val="single"/>
          <w:left w:color="000000" w:space="2" w:sz="8" w:val="single"/>
          <w:bottom w:color="000000" w:space="2" w:sz="8" w:val="single"/>
          <w:right w:color="000000" w:space="2" w:sz="8" w:val="single"/>
        </w:pBd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take responsibility for the quality and integrity of my own work and for the quality and integrity of group work</w:t>
      </w:r>
    </w:p>
    <w:p w:rsidR="00000000" w:rsidDel="00000000" w:rsidP="00000000" w:rsidRDefault="00000000" w:rsidRPr="00000000" w14:paraId="00000071">
      <w:pPr>
        <w:numPr>
          <w:ilvl w:val="0"/>
          <w:numId w:val="8"/>
        </w:numPr>
        <w:pBdr>
          <w:top w:color="000000" w:space="2" w:sz="8" w:val="single"/>
          <w:left w:color="000000" w:space="2" w:sz="8" w:val="single"/>
          <w:bottom w:color="000000" w:space="2" w:sz="8" w:val="single"/>
          <w:right w:color="000000" w:space="2" w:sz="8" w:val="single"/>
        </w:pBd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using others' ideas or words, I paraphrase/quote and cite them using MLA format</w:t>
      </w:r>
    </w:p>
    <w:p w:rsidR="00000000" w:rsidDel="00000000" w:rsidP="00000000" w:rsidRDefault="00000000" w:rsidRPr="00000000" w14:paraId="00000072">
      <w:pPr>
        <w:numPr>
          <w:ilvl w:val="0"/>
          <w:numId w:val="8"/>
        </w:numPr>
        <w:pBdr>
          <w:top w:color="000000" w:space="2" w:sz="8" w:val="single"/>
          <w:left w:color="000000" w:space="2" w:sz="8" w:val="single"/>
          <w:bottom w:color="000000" w:space="2" w:sz="8" w:val="single"/>
          <w:right w:color="000000" w:space="2" w:sz="8" w:val="single"/>
        </w:pBd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 not copy others' work</w:t>
      </w:r>
    </w:p>
    <w:p w:rsidR="00000000" w:rsidDel="00000000" w:rsidP="00000000" w:rsidRDefault="00000000" w:rsidRPr="00000000" w14:paraId="00000073">
      <w:pPr>
        <w:numPr>
          <w:ilvl w:val="0"/>
          <w:numId w:val="8"/>
        </w:numPr>
        <w:pBdr>
          <w:top w:color="000000" w:space="2" w:sz="8" w:val="single"/>
          <w:left w:color="000000" w:space="2" w:sz="8" w:val="single"/>
          <w:bottom w:color="000000" w:space="2" w:sz="8" w:val="single"/>
          <w:right w:color="000000" w:space="2" w:sz="8" w:val="single"/>
        </w:pBd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 not copy any information from the Internet or print sources and submit it as my own</w:t>
      </w:r>
    </w:p>
    <w:p w:rsidR="00000000" w:rsidDel="00000000" w:rsidP="00000000" w:rsidRDefault="00000000" w:rsidRPr="00000000" w14:paraId="00000074">
      <w:pPr>
        <w:numPr>
          <w:ilvl w:val="0"/>
          <w:numId w:val="8"/>
        </w:numPr>
        <w:pBdr>
          <w:top w:color="000000" w:space="2" w:sz="8" w:val="single"/>
          <w:left w:color="000000" w:space="2" w:sz="8" w:val="single"/>
          <w:bottom w:color="000000" w:space="2" w:sz="8" w:val="single"/>
          <w:right w:color="000000" w:space="2" w:sz="8" w:val="single"/>
        </w:pBd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 not share my work with others, regardless of the intent</w:t>
      </w:r>
    </w:p>
    <w:p w:rsidR="00000000" w:rsidDel="00000000" w:rsidP="00000000" w:rsidRDefault="00000000" w:rsidRPr="00000000" w14:paraId="00000075">
      <w:pPr>
        <w:numPr>
          <w:ilvl w:val="0"/>
          <w:numId w:val="8"/>
        </w:numPr>
        <w:pBdr>
          <w:top w:color="000000" w:space="2" w:sz="8" w:val="single"/>
          <w:left w:color="000000" w:space="2" w:sz="8" w:val="single"/>
          <w:bottom w:color="000000" w:space="2" w:sz="8" w:val="single"/>
          <w:right w:color="000000" w:space="2" w:sz="8" w:val="single"/>
        </w:pBd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 not discuss assessment questions or prompts with other students who have not yet taken the assessment</w:t>
      </w:r>
    </w:p>
    <w:p w:rsidR="00000000" w:rsidDel="00000000" w:rsidP="00000000" w:rsidRDefault="00000000" w:rsidRPr="00000000" w14:paraId="00000076">
      <w:pPr>
        <w:pBdr>
          <w:top w:color="000000" w:space="2" w:sz="8" w:val="single"/>
          <w:left w:color="000000" w:space="2" w:sz="8" w:val="single"/>
          <w:bottom w:color="000000" w:space="2" w:sz="8" w:val="single"/>
          <w:right w:color="000000" w:space="2" w:sz="8" w:val="single"/>
        </w:pBd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pBdr>
          <w:top w:color="000000" w:space="2" w:sz="8" w:val="single"/>
          <w:left w:color="000000" w:space="2" w:sz="8" w:val="single"/>
          <w:bottom w:color="000000" w:space="2" w:sz="8" w:val="single"/>
          <w:right w:color="000000" w:space="2" w:sz="8" w:val="single"/>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understand that by violating any of these rules, intentionally or unintentionally, I will have violated the school's academic integrity policy and that will result in academic and/or disciplinary consequences, including receiving no credit for assignments. I also understand that if I have any doubts about whether or not I violated the academic integrity policy, that I should check with my teacher before an assignment is due.  </w:t>
      </w:r>
    </w:p>
    <w:p w:rsidR="00000000" w:rsidDel="00000000" w:rsidP="00000000" w:rsidRDefault="00000000" w:rsidRPr="00000000" w14:paraId="00000078">
      <w:pPr>
        <w:pBdr>
          <w:top w:color="000000" w:space="2" w:sz="8" w:val="single"/>
          <w:left w:color="000000" w:space="2" w:sz="8" w:val="single"/>
          <w:bottom w:color="000000" w:space="2" w:sz="8" w:val="single"/>
          <w:right w:color="000000" w:space="2" w:sz="8" w:val="single"/>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MHS students will receive a TurnItIn.com account.  TurnItIn.com is a learning tool designed to accelerate teacher feedback and prevent plagiarism.  Turn It In will be used at the teacher’s discretion.  </w:t>
      </w:r>
    </w:p>
    <w:p w:rsidR="00000000" w:rsidDel="00000000" w:rsidP="00000000" w:rsidRDefault="00000000" w:rsidRPr="00000000" w14:paraId="00000079">
      <w:pPr>
        <w:pBdr>
          <w:top w:color="000000" w:space="2" w:sz="8" w:val="single"/>
          <w:left w:color="000000" w:space="2" w:sz="8" w:val="single"/>
          <w:bottom w:color="000000" w:space="2" w:sz="8" w:val="single"/>
          <w:right w:color="000000" w:space="2" w:sz="8" w:val="single"/>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MHS is a BYOD district.  All students are expected to have an Internet-connected device with them each day.  Devices must meet the mandatory tech specs listed on the MTSD website.  It is highly recommended that students have an 8+ inch screen and physical keyboard.  Students must abide by the district’s AUP. </w:t>
      </w:r>
    </w:p>
    <w:p w:rsidR="00000000" w:rsidDel="00000000" w:rsidP="00000000" w:rsidRDefault="00000000" w:rsidRPr="00000000" w14:paraId="0000007A">
      <w:pPr>
        <w:pBdr>
          <w:top w:color="000000" w:space="2" w:sz="8" w:val="single"/>
          <w:left w:color="000000" w:space="2" w:sz="8" w:val="single"/>
          <w:bottom w:color="000000" w:space="2" w:sz="8" w:val="single"/>
          <w:right w:color="000000" w:space="2" w:sz="8" w:val="single"/>
        </w:pBdr>
        <w:spacing w:line="240" w:lineRule="auto"/>
        <w:rPr>
          <w:rFonts w:ascii="Times" w:cs="Times" w:eastAsia="Times" w:hAnsi="Times"/>
          <w:sz w:val="22.079999923706055"/>
          <w:szCs w:val="22.079999923706055"/>
        </w:rPr>
      </w:pPr>
      <w:r w:rsidDel="00000000" w:rsidR="00000000" w:rsidRPr="00000000">
        <w:rPr>
          <w:rFonts w:ascii="Times New Roman" w:cs="Times New Roman" w:eastAsia="Times New Roman" w:hAnsi="Times New Roman"/>
          <w:sz w:val="24"/>
          <w:szCs w:val="24"/>
          <w:rtl w:val="0"/>
        </w:rPr>
        <w:t xml:space="preserve">Video or audio recording of English teachers, for any reason, is prohibited unless the teacher gives the student express consent.</w:t>
      </w:r>
      <w:r w:rsidDel="00000000" w:rsidR="00000000" w:rsidRPr="00000000">
        <w:rPr>
          <w:rtl w:val="0"/>
        </w:rPr>
      </w:r>
    </w:p>
    <w:p w:rsidR="00000000" w:rsidDel="00000000" w:rsidP="00000000" w:rsidRDefault="00000000" w:rsidRPr="00000000" w14:paraId="0000007B">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C">
      <w:pPr>
        <w:widowControl w:val="0"/>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7D">
      <w:pPr>
        <w:widowControl w:val="0"/>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7E">
      <w:pPr>
        <w:widowControl w:val="0"/>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7F">
      <w:pPr>
        <w:widowControl w:val="0"/>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80">
      <w:pPr>
        <w:widowControl w:val="0"/>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81">
      <w:pPr>
        <w:widowControl w:val="0"/>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82">
      <w:pPr>
        <w:widowControl w:val="0"/>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83">
      <w:pPr>
        <w:widowControl w:val="0"/>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84">
      <w:pPr>
        <w:widowControl w:val="0"/>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Sign and return</w:t>
      </w:r>
    </w:p>
    <w:p w:rsidR="00000000" w:rsidDel="00000000" w:rsidP="00000000" w:rsidRDefault="00000000" w:rsidRPr="00000000" w14:paraId="00000085">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 Name: ________________________________________________</w:t>
        <w:tab/>
        <w:t xml:space="preserve">Period: _______</w:t>
      </w:r>
    </w:p>
    <w:p w:rsidR="00000000" w:rsidDel="00000000" w:rsidP="00000000" w:rsidRDefault="00000000" w:rsidRPr="00000000" w14:paraId="00000087">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 Signature: _____________________________________________</w:t>
      </w:r>
    </w:p>
    <w:p w:rsidR="00000000" w:rsidDel="00000000" w:rsidP="00000000" w:rsidRDefault="00000000" w:rsidRPr="00000000" w14:paraId="00000089">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A">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Parent/Guardian Name: ________________________________________</w:t>
      </w:r>
    </w:p>
    <w:p w:rsidR="00000000" w:rsidDel="00000000" w:rsidP="00000000" w:rsidRDefault="00000000" w:rsidRPr="00000000" w14:paraId="0000008C">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Parent/Guardian Signature: _____________________________________</w:t>
      </w:r>
    </w:p>
    <w:p w:rsidR="00000000" w:rsidDel="00000000" w:rsidP="00000000" w:rsidRDefault="00000000" w:rsidRPr="00000000" w14:paraId="0000008E">
      <w:pPr>
        <w:widowControl w:val="0"/>
        <w:shd w:fill="ffffff" w:val="clea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F">
      <w:pPr>
        <w:widowControl w:val="0"/>
        <w:shd w:fill="ffffff" w:val="clear"/>
        <w:rPr>
          <w:rFonts w:ascii="Times New Roman" w:cs="Times New Roman" w:eastAsia="Times New Roman" w:hAnsi="Times New Roman"/>
          <w:b w:val="1"/>
          <w:sz w:val="20"/>
          <w:szCs w:val="20"/>
        </w:rPr>
      </w:pPr>
      <w:r w:rsidDel="00000000" w:rsidR="00000000" w:rsidRPr="00000000">
        <w:rPr>
          <w:sz w:val="24"/>
          <w:szCs w:val="24"/>
          <w:rtl w:val="0"/>
        </w:rPr>
        <w:t xml:space="preserve">Back to School Night will take place Thursday, September 21 from 7:00 - 9:00 </w:t>
      </w:r>
      <w:r w:rsidDel="00000000" w:rsidR="00000000" w:rsidRPr="00000000">
        <w:rPr>
          <w:sz w:val="26"/>
          <w:szCs w:val="26"/>
          <w:rtl w:val="0"/>
        </w:rPr>
        <w:t xml:space="preserve">pm. </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sz w:val="20"/>
        <w:szCs w:val="20"/>
      </w:rPr>
    </w:lvl>
    <w:lvl w:ilvl="1">
      <w:start w:val="1"/>
      <w:numFmt w:val="bullet"/>
      <w:lvlText w:val="●"/>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nostasiewski@mtsd.us" TargetMode="External"/><Relationship Id="rId7" Type="http://schemas.openxmlformats.org/officeDocument/2006/relationships/hyperlink" Target="mailto:cgorman@mtsd.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