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C9" w:rsidRPr="00112374" w:rsidRDefault="00D4415E" w:rsidP="00112374">
      <w:pPr>
        <w:pStyle w:val="Heading1"/>
        <w:jc w:val="center"/>
        <w:rPr>
          <w:b/>
        </w:rPr>
      </w:pPr>
      <w:r w:rsidRPr="00112374">
        <w:rPr>
          <w:b/>
        </w:rPr>
        <w:t>Unit 2 –Energy &amp; States of Matter – Part 1 - Objectives</w:t>
      </w:r>
    </w:p>
    <w:p w:rsidR="007216C9" w:rsidRDefault="00625FB2">
      <w:pPr>
        <w:pStyle w:val="Heading2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750"/>
      </w:tblGrid>
      <w:tr w:rsidR="003467EF" w:rsidTr="003467EF">
        <w:trPr>
          <w:tblHeader/>
        </w:trPr>
        <w:tc>
          <w:tcPr>
            <w:tcW w:w="3600" w:type="dxa"/>
          </w:tcPr>
          <w:p w:rsidR="003467EF" w:rsidRDefault="003467EF" w:rsidP="007216C9">
            <w:r>
              <w:t>Question</w:t>
            </w:r>
          </w:p>
        </w:tc>
        <w:tc>
          <w:tcPr>
            <w:tcW w:w="5760" w:type="dxa"/>
          </w:tcPr>
          <w:p w:rsidR="003467EF" w:rsidRDefault="003467EF">
            <w:pPr>
              <w:ind w:left="0" w:firstLine="0"/>
            </w:pPr>
            <w:r>
              <w:t>Response</w:t>
            </w:r>
          </w:p>
        </w:tc>
      </w:tr>
      <w:tr w:rsidR="007216C9">
        <w:tc>
          <w:tcPr>
            <w:tcW w:w="3600" w:type="dxa"/>
          </w:tcPr>
          <w:p w:rsidR="007216C9" w:rsidRDefault="00D4415E" w:rsidP="007216C9">
            <w:r>
              <w:t>1.</w:t>
            </w:r>
            <w:r>
              <w:tab/>
              <w:t>Relate observations of diffusion to particle motion and collision in the gas and liquid phases.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760" w:type="dxa"/>
          </w:tcPr>
          <w:p w:rsidR="007216C9" w:rsidRDefault="00625FB2">
            <w:pPr>
              <w:ind w:left="0" w:firstLine="0"/>
            </w:pPr>
          </w:p>
        </w:tc>
      </w:tr>
      <w:tr w:rsidR="007216C9">
        <w:tc>
          <w:tcPr>
            <w:tcW w:w="3600" w:type="dxa"/>
          </w:tcPr>
          <w:p w:rsidR="007216C9" w:rsidRDefault="00D4415E" w:rsidP="007216C9">
            <w:r>
              <w:t>2.</w:t>
            </w:r>
            <w:r>
              <w:tab/>
              <w:t>Relate observations regarding the addition of energy by warming to increased particle motion.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760" w:type="dxa"/>
          </w:tcPr>
          <w:p w:rsidR="007216C9" w:rsidRDefault="00625FB2">
            <w:pPr>
              <w:ind w:left="0" w:firstLine="0"/>
            </w:pPr>
          </w:p>
        </w:tc>
      </w:tr>
      <w:tr w:rsidR="007216C9">
        <w:tc>
          <w:tcPr>
            <w:tcW w:w="3600" w:type="dxa"/>
          </w:tcPr>
          <w:p w:rsidR="007216C9" w:rsidRPr="00682FC6" w:rsidRDefault="00D4415E" w:rsidP="007216C9">
            <w:r>
              <w:t>3.</w:t>
            </w:r>
            <w:r>
              <w:tab/>
              <w:t>Describe the characteristics of solids, liquids and gases in terms of particles and their: arrangement:  use particle diagrams to account for motion and density differences; describe the process of how the arrangement of matter particles changes during phase changes.</w:t>
            </w:r>
            <w:r w:rsidRPr="00682FC6">
              <w:t xml:space="preserve"> </w:t>
            </w:r>
          </w:p>
          <w:p w:rsidR="007216C9" w:rsidRDefault="00625FB2" w:rsidP="007216C9"/>
        </w:tc>
        <w:tc>
          <w:tcPr>
            <w:tcW w:w="5760" w:type="dxa"/>
          </w:tcPr>
          <w:p w:rsidR="007216C9" w:rsidRDefault="00625FB2">
            <w:pPr>
              <w:ind w:left="0" w:firstLine="0"/>
            </w:pPr>
          </w:p>
        </w:tc>
      </w:tr>
      <w:tr w:rsidR="007216C9">
        <w:tc>
          <w:tcPr>
            <w:tcW w:w="3600" w:type="dxa"/>
            <w:tcBorders>
              <w:bottom w:val="single" w:sz="4" w:space="0" w:color="auto"/>
            </w:tcBorders>
          </w:tcPr>
          <w:p w:rsidR="007216C9" w:rsidRDefault="00D4415E" w:rsidP="007216C9">
            <w:r>
              <w:t>4.</w:t>
            </w:r>
            <w:r>
              <w:tab/>
              <w:t>Relate temperature to the kinetic energy (E</w:t>
            </w:r>
            <w:r>
              <w:rPr>
                <w:position w:val="-6"/>
              </w:rPr>
              <w:t>k</w:t>
            </w:r>
            <w:r>
              <w:t xml:space="preserve">) of particles in motion.  </w:t>
            </w:r>
          </w:p>
          <w:p w:rsidR="007216C9" w:rsidRPr="007216C9" w:rsidRDefault="00625FB2" w:rsidP="007216C9"/>
          <w:p w:rsidR="007216C9" w:rsidRDefault="00625FB2" w:rsidP="007216C9"/>
        </w:tc>
        <w:tc>
          <w:tcPr>
            <w:tcW w:w="5760" w:type="dxa"/>
            <w:tcBorders>
              <w:bottom w:val="single" w:sz="4" w:space="0" w:color="auto"/>
            </w:tcBorders>
          </w:tcPr>
          <w:p w:rsidR="007216C9" w:rsidRDefault="00625FB2">
            <w:pPr>
              <w:ind w:left="0" w:firstLine="0"/>
            </w:pPr>
          </w:p>
        </w:tc>
      </w:tr>
      <w:tr w:rsidR="007216C9">
        <w:tc>
          <w:tcPr>
            <w:tcW w:w="3600" w:type="dxa"/>
          </w:tcPr>
          <w:p w:rsidR="003467EF" w:rsidRDefault="00D4415E" w:rsidP="003467EF">
            <w:r>
              <w:t>5.</w:t>
            </w:r>
            <w:r>
              <w:tab/>
              <w:t>Explain, at the particle level, how a thermometer measures the temperature of the system.</w:t>
            </w:r>
            <w:r>
              <w:br/>
            </w:r>
            <w:r>
              <w:br/>
            </w:r>
          </w:p>
          <w:p w:rsidR="003467EF" w:rsidRDefault="003467EF" w:rsidP="003467EF"/>
          <w:p w:rsidR="003467EF" w:rsidRDefault="003467EF" w:rsidP="003467EF"/>
          <w:p w:rsidR="007216C9" w:rsidRDefault="00D4415E" w:rsidP="003467EF">
            <w:r>
              <w:br/>
            </w:r>
          </w:p>
        </w:tc>
        <w:tc>
          <w:tcPr>
            <w:tcW w:w="5760" w:type="dxa"/>
          </w:tcPr>
          <w:p w:rsidR="007216C9" w:rsidRDefault="00625FB2">
            <w:pPr>
              <w:ind w:left="0" w:firstLine="0"/>
            </w:pPr>
          </w:p>
        </w:tc>
      </w:tr>
      <w:tr w:rsidR="007216C9">
        <w:tc>
          <w:tcPr>
            <w:tcW w:w="3600" w:type="dxa"/>
          </w:tcPr>
          <w:p w:rsidR="007216C9" w:rsidRDefault="00D4415E" w:rsidP="007216C9">
            <w:r>
              <w:lastRenderedPageBreak/>
              <w:t>6.</w:t>
            </w:r>
            <w:r>
              <w:tab/>
              <w:t>Explain the basis for the Celsius temperature scale.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760" w:type="dxa"/>
          </w:tcPr>
          <w:p w:rsidR="007216C9" w:rsidRDefault="00625FB2">
            <w:pPr>
              <w:ind w:left="0" w:firstLine="0"/>
            </w:pPr>
          </w:p>
        </w:tc>
      </w:tr>
      <w:tr w:rsidR="007216C9">
        <w:tc>
          <w:tcPr>
            <w:tcW w:w="3600" w:type="dxa"/>
          </w:tcPr>
          <w:p w:rsidR="007216C9" w:rsidRDefault="00D4415E" w:rsidP="007216C9">
            <w:r>
              <w:t>7.</w:t>
            </w:r>
            <w:r>
              <w:tab/>
              <w:t>State the basic tents of Kin</w:t>
            </w:r>
            <w:r w:rsidR="003467EF">
              <w:t>etic Molecular Theory (KMT).</w:t>
            </w:r>
            <w:r w:rsidR="003467EF">
              <w:br/>
            </w:r>
            <w:r w:rsidR="003467EF">
              <w:br/>
            </w:r>
            <w:r w:rsidR="003467EF">
              <w:br/>
            </w:r>
            <w:bookmarkStart w:id="0" w:name="_GoBack"/>
            <w:bookmarkEnd w:id="0"/>
            <w:r>
              <w:br/>
            </w:r>
            <w:r>
              <w:br/>
            </w:r>
          </w:p>
        </w:tc>
        <w:tc>
          <w:tcPr>
            <w:tcW w:w="5760" w:type="dxa"/>
          </w:tcPr>
          <w:p w:rsidR="007216C9" w:rsidRDefault="00625FB2">
            <w:pPr>
              <w:ind w:left="0" w:firstLine="0"/>
            </w:pPr>
          </w:p>
        </w:tc>
      </w:tr>
      <w:tr w:rsidR="007216C9">
        <w:trPr>
          <w:trHeight w:val="7465"/>
        </w:trPr>
        <w:tc>
          <w:tcPr>
            <w:tcW w:w="3600" w:type="dxa"/>
            <w:tcBorders>
              <w:bottom w:val="single" w:sz="4" w:space="0" w:color="auto"/>
            </w:tcBorders>
          </w:tcPr>
          <w:p w:rsidR="007216C9" w:rsidRDefault="00D4415E" w:rsidP="007216C9">
            <w:r>
              <w:t>8.</w:t>
            </w:r>
            <w:r>
              <w:tab/>
              <w:t>The 3 variables P, V and T are interrelated.  Any factor that affects the number of collisions has an effect on the pressure.  You should be able to:</w:t>
            </w:r>
          </w:p>
          <w:p w:rsidR="007216C9" w:rsidRDefault="00D4415E" w:rsidP="007216C9">
            <w:pPr>
              <w:numPr>
                <w:ilvl w:val="0"/>
                <w:numId w:val="26"/>
              </w:numPr>
            </w:pPr>
            <w:r>
              <w:t>Predict the effect of changing P, V or T on any of the other variables.</w:t>
            </w:r>
          </w:p>
          <w:p w:rsidR="007216C9" w:rsidRDefault="00D4415E" w:rsidP="007216C9">
            <w:pPr>
              <w:ind w:left="0" w:firstLine="0"/>
            </w:pPr>
            <w:r>
              <w:tab/>
            </w:r>
            <w:r>
              <w:rPr>
                <w:position w:val="-22"/>
              </w:rPr>
              <w:object w:dxaOrig="248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29.25pt" o:ole="">
                  <v:imagedata r:id="rId7" o:title=""/>
                </v:shape>
                <o:OLEObject Type="Embed" ProgID="Equation.3" ShapeID="_x0000_i1025" DrawAspect="Content" ObjectID="_1736676227" r:id="rId8"/>
              </w:object>
            </w:r>
            <w:r>
              <w:br/>
            </w:r>
          </w:p>
          <w:p w:rsidR="007216C9" w:rsidRDefault="00D4415E" w:rsidP="007216C9">
            <w:pPr>
              <w:numPr>
                <w:ilvl w:val="0"/>
                <w:numId w:val="26"/>
              </w:numPr>
            </w:pPr>
            <w:r>
              <w:t xml:space="preserve">Explain (in terms of the collisions of particles) </w:t>
            </w:r>
            <w:r>
              <w:rPr>
                <w:i/>
              </w:rPr>
              <w:t>why</w:t>
            </w:r>
            <w:r>
              <w:t xml:space="preserve"> the change has the effect you predicted.</w:t>
            </w:r>
            <w:r>
              <w:br/>
            </w:r>
            <w:r>
              <w:br/>
            </w:r>
          </w:p>
          <w:p w:rsidR="007216C9" w:rsidRDefault="00D4415E" w:rsidP="007216C9">
            <w:pPr>
              <w:numPr>
                <w:ilvl w:val="0"/>
                <w:numId w:val="26"/>
              </w:numPr>
            </w:pPr>
            <w:r>
              <w:t xml:space="preserve">Explain the basis for the Kelvin scale.  Use the absolute </w:t>
            </w:r>
            <w:r>
              <w:rPr>
                <w:rFonts w:hint="eastAsia"/>
              </w:rPr>
              <w:t>temperature</w:t>
            </w:r>
            <w:r>
              <w:t xml:space="preserve"> scale to solve gas problems.</w:t>
            </w:r>
            <w:r>
              <w:br/>
            </w:r>
            <w:r>
              <w:br/>
            </w:r>
          </w:p>
          <w:p w:rsidR="007216C9" w:rsidRDefault="00D4415E" w:rsidP="007216C9">
            <w:pPr>
              <w:numPr>
                <w:ilvl w:val="0"/>
                <w:numId w:val="26"/>
              </w:numPr>
            </w:pPr>
            <w:r>
              <w:t>Use factors to calculate the new P, V or T.  Make a decision as to how the change affects the variable you are looking for.</w:t>
            </w:r>
            <w:r>
              <w:tab/>
              <w:t xml:space="preserve"> </w:t>
            </w:r>
            <w:r>
              <w:br/>
            </w:r>
            <w:r>
              <w:br/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7216C9" w:rsidRDefault="00625FB2">
            <w:pPr>
              <w:ind w:left="0" w:firstLine="0"/>
            </w:pPr>
          </w:p>
        </w:tc>
      </w:tr>
    </w:tbl>
    <w:p w:rsidR="007216C9" w:rsidRDefault="00625FB2" w:rsidP="003467EF">
      <w:pPr>
        <w:ind w:left="0" w:firstLine="0"/>
      </w:pPr>
    </w:p>
    <w:sectPr w:rsidR="007216C9">
      <w:footerReference w:type="default" r:id="rId9"/>
      <w:type w:val="continuous"/>
      <w:pgSz w:w="12240" w:h="15840"/>
      <w:pgMar w:top="720" w:right="108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B2" w:rsidRDefault="00625FB2">
      <w:r>
        <w:separator/>
      </w:r>
    </w:p>
  </w:endnote>
  <w:endnote w:type="continuationSeparator" w:id="0">
    <w:p w:rsidR="00625FB2" w:rsidRDefault="0062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C9" w:rsidRDefault="00D4415E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  <w:r>
      <w:rPr>
        <w:sz w:val="20"/>
      </w:rPr>
      <w:t>Modeling Chemistry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3467EF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U2 obj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B2" w:rsidRDefault="00625FB2">
      <w:r>
        <w:separator/>
      </w:r>
    </w:p>
  </w:footnote>
  <w:footnote w:type="continuationSeparator" w:id="0">
    <w:p w:rsidR="00625FB2" w:rsidRDefault="0062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841"/>
    <w:multiLevelType w:val="hybridMultilevel"/>
    <w:tmpl w:val="545476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8C7"/>
    <w:multiLevelType w:val="hybridMultilevel"/>
    <w:tmpl w:val="076AC4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8DE"/>
    <w:multiLevelType w:val="hybridMultilevel"/>
    <w:tmpl w:val="060079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DF8"/>
    <w:multiLevelType w:val="hybridMultilevel"/>
    <w:tmpl w:val="A07C3C2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17F3B"/>
    <w:multiLevelType w:val="hybridMultilevel"/>
    <w:tmpl w:val="7DFEF7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4BE9"/>
    <w:multiLevelType w:val="multilevel"/>
    <w:tmpl w:val="69A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2F05"/>
    <w:multiLevelType w:val="hybridMultilevel"/>
    <w:tmpl w:val="A46431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A3067"/>
    <w:multiLevelType w:val="hybridMultilevel"/>
    <w:tmpl w:val="54CEE8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85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21A"/>
    <w:multiLevelType w:val="hybridMultilevel"/>
    <w:tmpl w:val="719E5C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91EB6"/>
    <w:multiLevelType w:val="hybridMultilevel"/>
    <w:tmpl w:val="E22081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4765"/>
    <w:multiLevelType w:val="hybridMultilevel"/>
    <w:tmpl w:val="DF74059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D3310"/>
    <w:multiLevelType w:val="hybridMultilevel"/>
    <w:tmpl w:val="61CA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348F"/>
    <w:multiLevelType w:val="hybridMultilevel"/>
    <w:tmpl w:val="694850F2"/>
    <w:lvl w:ilvl="0" w:tplc="5900A2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B0DC3"/>
    <w:multiLevelType w:val="hybridMultilevel"/>
    <w:tmpl w:val="496285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6AD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55CB4"/>
    <w:multiLevelType w:val="hybridMultilevel"/>
    <w:tmpl w:val="B1F80AE4"/>
    <w:lvl w:ilvl="0" w:tplc="A470010E">
      <w:start w:val="1"/>
      <w:numFmt w:val="decimal"/>
      <w:pStyle w:val="BodyTextInden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0010409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2C63424"/>
    <w:multiLevelType w:val="hybridMultilevel"/>
    <w:tmpl w:val="8FC63E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D38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9D4B14"/>
    <w:multiLevelType w:val="hybridMultilevel"/>
    <w:tmpl w:val="83B4F44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30B2F"/>
    <w:multiLevelType w:val="multilevel"/>
    <w:tmpl w:val="076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24EC"/>
    <w:multiLevelType w:val="hybridMultilevel"/>
    <w:tmpl w:val="5596ACDE"/>
    <w:lvl w:ilvl="0" w:tplc="ECE0C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6D1A8A"/>
    <w:multiLevelType w:val="hybridMultilevel"/>
    <w:tmpl w:val="086EDB80"/>
    <w:lvl w:ilvl="0" w:tplc="D9F23BF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9252F"/>
    <w:multiLevelType w:val="hybridMultilevel"/>
    <w:tmpl w:val="609461C2"/>
    <w:lvl w:ilvl="0" w:tplc="000F0409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505845"/>
    <w:multiLevelType w:val="hybridMultilevel"/>
    <w:tmpl w:val="2ADA31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EA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267DC"/>
    <w:multiLevelType w:val="hybridMultilevel"/>
    <w:tmpl w:val="7C7AF9A8"/>
    <w:lvl w:ilvl="0" w:tplc="7376DA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4285D"/>
    <w:multiLevelType w:val="hybridMultilevel"/>
    <w:tmpl w:val="69AA3B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352DC"/>
    <w:multiLevelType w:val="hybridMultilevel"/>
    <w:tmpl w:val="F34C308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C81A5E"/>
    <w:multiLevelType w:val="multilevel"/>
    <w:tmpl w:val="719E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1"/>
  </w:num>
  <w:num w:numId="5">
    <w:abstractNumId w:val="3"/>
  </w:num>
  <w:num w:numId="6">
    <w:abstractNumId w:val="24"/>
  </w:num>
  <w:num w:numId="7">
    <w:abstractNumId w:val="9"/>
  </w:num>
  <w:num w:numId="8">
    <w:abstractNumId w:val="19"/>
  </w:num>
  <w:num w:numId="9">
    <w:abstractNumId w:val="20"/>
  </w:num>
  <w:num w:numId="10">
    <w:abstractNumId w:val="6"/>
  </w:num>
  <w:num w:numId="11">
    <w:abstractNumId w:val="15"/>
  </w:num>
  <w:num w:numId="12">
    <w:abstractNumId w:val="10"/>
  </w:num>
  <w:num w:numId="13">
    <w:abstractNumId w:val="16"/>
  </w:num>
  <w:num w:numId="14">
    <w:abstractNumId w:val="12"/>
  </w:num>
  <w:num w:numId="15">
    <w:abstractNumId w:val="1"/>
  </w:num>
  <w:num w:numId="16">
    <w:abstractNumId w:val="8"/>
  </w:num>
  <w:num w:numId="17">
    <w:abstractNumId w:val="23"/>
  </w:num>
  <w:num w:numId="18">
    <w:abstractNumId w:val="2"/>
  </w:num>
  <w:num w:numId="19">
    <w:abstractNumId w:val="4"/>
  </w:num>
  <w:num w:numId="20">
    <w:abstractNumId w:val="17"/>
  </w:num>
  <w:num w:numId="21">
    <w:abstractNumId w:val="7"/>
  </w:num>
  <w:num w:numId="22">
    <w:abstractNumId w:val="25"/>
  </w:num>
  <w:num w:numId="23">
    <w:abstractNumId w:val="13"/>
  </w:num>
  <w:num w:numId="24">
    <w:abstractNumId w:val="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69"/>
    <w:rsid w:val="00112374"/>
    <w:rsid w:val="001E4769"/>
    <w:rsid w:val="003467EF"/>
    <w:rsid w:val="00625FB2"/>
    <w:rsid w:val="00D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DA6BB6"/>
  <w15:chartTrackingRefBased/>
  <w15:docId w15:val="{79915475-8401-4EB2-92FB-15C969C2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60" w:hanging="360"/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Title1">
    <w:name w:val="Title1"/>
    <w:basedOn w:val="Normal"/>
    <w:pPr>
      <w:jc w:val="center"/>
    </w:pPr>
    <w:rPr>
      <w:rFonts w:ascii="Helvetica" w:hAnsi="Helvetica"/>
      <w:b/>
      <w:sz w:val="36"/>
    </w:rPr>
  </w:style>
  <w:style w:type="paragraph" w:customStyle="1" w:styleId="namedate">
    <w:name w:val="name&amp;date"/>
    <w:basedOn w:val="Normal"/>
    <w:pPr>
      <w:jc w:val="right"/>
    </w:pPr>
    <w:rPr>
      <w:rFonts w:ascii="Times New Roman" w:hAnsi="Times New Roman"/>
      <w:b/>
      <w:sz w:val="20"/>
      <w:u w:val="single"/>
    </w:rPr>
  </w:style>
  <w:style w:type="paragraph" w:styleId="BlockText">
    <w:name w:val="Block Text"/>
    <w:basedOn w:val="Normal"/>
    <w:pPr>
      <w:spacing w:before="120"/>
      <w:ind w:left="450" w:right="-360" w:hanging="450"/>
    </w:pPr>
    <w:rPr>
      <w:rFonts w:ascii="Palatino" w:eastAsia="Times" w:hAnsi="Palatino"/>
    </w:rPr>
  </w:style>
  <w:style w:type="paragraph" w:customStyle="1" w:styleId="HangingNormal">
    <w:name w:val="Hanging Normal"/>
    <w:basedOn w:val="Normal"/>
    <w:pPr>
      <w:tabs>
        <w:tab w:val="left" w:pos="440"/>
      </w:tabs>
      <w:ind w:left="440" w:hanging="440"/>
    </w:pPr>
  </w:style>
  <w:style w:type="paragraph" w:customStyle="1" w:styleId="Tabhang">
    <w:name w:val="Tab hang"/>
    <w:aliases w:val="th"/>
    <w:basedOn w:val="Normal"/>
    <w:pPr>
      <w:tabs>
        <w:tab w:val="left" w:pos="440"/>
        <w:tab w:val="left" w:pos="980"/>
      </w:tabs>
      <w:ind w:left="720" w:hanging="720"/>
    </w:pPr>
  </w:style>
  <w:style w:type="paragraph" w:customStyle="1" w:styleId="Title2">
    <w:name w:val="Title2"/>
    <w:aliases w:val="tn"/>
    <w:basedOn w:val="Normal"/>
    <w:next w:val="Normal"/>
    <w:pPr>
      <w:ind w:left="0" w:firstLine="0"/>
      <w:jc w:val="center"/>
    </w:pPr>
    <w:rPr>
      <w:b/>
    </w:rPr>
  </w:style>
  <w:style w:type="paragraph" w:customStyle="1" w:styleId="InsetNormal">
    <w:name w:val="Inset Normal"/>
    <w:basedOn w:val="Normal"/>
    <w:pPr>
      <w:ind w:left="1440" w:right="1080" w:firstLine="0"/>
    </w:pPr>
  </w:style>
  <w:style w:type="paragraph" w:styleId="BodyTextIndent2">
    <w:name w:val="Body Text Indent 2"/>
    <w:basedOn w:val="Normal"/>
    <w:pPr>
      <w:numPr>
        <w:numId w:val="3"/>
      </w:numPr>
      <w:tabs>
        <w:tab w:val="clear" w:pos="1080"/>
        <w:tab w:val="num" w:pos="900"/>
      </w:tabs>
      <w:spacing w:after="120"/>
      <w:ind w:left="936" w:hanging="576"/>
    </w:pPr>
    <w:rPr>
      <w:rFonts w:ascii="Arial" w:hAnsi="Arial"/>
      <w:sz w:val="28"/>
    </w:rPr>
  </w:style>
  <w:style w:type="paragraph" w:styleId="BodyTextIndent3">
    <w:name w:val="Body Text Indent 3"/>
    <w:basedOn w:val="Normal"/>
    <w:pPr>
      <w:spacing w:after="120"/>
      <w:ind w:firstLine="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CommentText">
    <w:name w:val="annotation text"/>
    <w:basedOn w:val="Normal"/>
    <w:semiHidden/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0a_U2-obj</vt:lpstr>
    </vt:vector>
  </TitlesOfParts>
  <Company>Modeling Workshop Project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0a_U2-obj</dc:title>
  <dc:subject/>
  <dc:creator>Modeling Workshop Project</dc:creator>
  <cp:keywords/>
  <cp:lastModifiedBy>Swerdlow, Greg</cp:lastModifiedBy>
  <cp:revision>3</cp:revision>
  <cp:lastPrinted>2005-06-23T13:44:00Z</cp:lastPrinted>
  <dcterms:created xsi:type="dcterms:W3CDTF">2023-01-31T18:15:00Z</dcterms:created>
  <dcterms:modified xsi:type="dcterms:W3CDTF">2023-01-31T18:17:00Z</dcterms:modified>
</cp:coreProperties>
</file>