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9E" w:rsidRDefault="0017629E">
      <w:pPr>
        <w:pStyle w:val="title"/>
      </w:pPr>
      <w:r>
        <w:t>Unit 7 – Chemical Reactions: Particles and Energy - Objectives</w:t>
      </w:r>
    </w:p>
    <w:p w:rsidR="0017629E" w:rsidRDefault="0017629E">
      <w:pPr>
        <w:pStyle w:val="Heading2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5375"/>
      </w:tblGrid>
      <w:tr w:rsidR="00B328C2" w:rsidTr="00B328C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978" w:type="dxa"/>
          </w:tcPr>
          <w:p w:rsidR="00B328C2" w:rsidRPr="001F4B80" w:rsidRDefault="00B328C2">
            <w:pPr>
              <w:pStyle w:val="BodyTextIndent"/>
              <w:rPr>
                <w:rFonts w:ascii="Century Schoolbook" w:hAnsi="Century Schoolbook"/>
                <w:lang w:bidi="ar-SA"/>
              </w:rPr>
            </w:pPr>
            <w:r>
              <w:rPr>
                <w:rFonts w:ascii="Century Schoolbook" w:hAnsi="Century Schoolbook"/>
                <w:lang w:bidi="ar-SA"/>
              </w:rPr>
              <w:t>Instruction</w:t>
            </w:r>
          </w:p>
        </w:tc>
        <w:tc>
          <w:tcPr>
            <w:tcW w:w="5382" w:type="dxa"/>
          </w:tcPr>
          <w:p w:rsidR="00B328C2" w:rsidRDefault="00B328C2">
            <w:pPr>
              <w:ind w:firstLine="0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Response</w:t>
            </w: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17629E" w:rsidRPr="001F4B80" w:rsidRDefault="0017629E">
            <w:pPr>
              <w:pStyle w:val="BodyTextIndent"/>
              <w:rPr>
                <w:lang w:bidi="ar-SA"/>
              </w:rPr>
            </w:pPr>
            <w:r w:rsidRPr="001F4B80">
              <w:rPr>
                <w:rFonts w:ascii="Century Schoolbook" w:hAnsi="Century Schoolbook"/>
                <w:lang w:bidi="ar-SA"/>
              </w:rPr>
              <w:t>1. Describe chemical changes in terms of rearranging atoms to form new substances.</w:t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</w:p>
        </w:tc>
        <w:tc>
          <w:tcPr>
            <w:tcW w:w="5382" w:type="dxa"/>
          </w:tcPr>
          <w:p w:rsidR="0017629E" w:rsidRDefault="0017629E">
            <w:pPr>
              <w:ind w:firstLine="0"/>
              <w:rPr>
                <w:rFonts w:ascii="Times New Roman" w:hAnsi="Times New Roman"/>
                <w:lang w:bidi="ar-SA"/>
              </w:rPr>
            </w:pP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17629E" w:rsidRPr="001F4B80" w:rsidRDefault="0017629E">
            <w:pPr>
              <w:pStyle w:val="BodyTextIndent"/>
              <w:numPr>
                <w:ilvl w:val="0"/>
                <w:numId w:val="15"/>
              </w:numPr>
              <w:rPr>
                <w:lang w:bidi="ar-SA"/>
              </w:rPr>
            </w:pPr>
            <w:r w:rsidRPr="001F4B80">
              <w:rPr>
                <w:rFonts w:ascii="Century Schoolbook" w:hAnsi="Century Schoolbook"/>
                <w:lang w:bidi="ar-SA"/>
              </w:rPr>
              <w:t>Recognize that the total number of atoms does not change during a reaction because every reactant atom must be included in a product molecule.</w:t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</w:p>
        </w:tc>
        <w:tc>
          <w:tcPr>
            <w:tcW w:w="5382" w:type="dxa"/>
          </w:tcPr>
          <w:p w:rsidR="0017629E" w:rsidRDefault="0017629E">
            <w:pPr>
              <w:ind w:firstLine="0"/>
              <w:rPr>
                <w:rFonts w:ascii="Times New Roman" w:hAnsi="Times New Roman"/>
                <w:lang w:bidi="ar-SA"/>
              </w:rPr>
            </w:pP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17629E" w:rsidRPr="001F4B80" w:rsidRDefault="0017629E">
            <w:pPr>
              <w:pStyle w:val="BodyTextIndent"/>
              <w:numPr>
                <w:ilvl w:val="0"/>
                <w:numId w:val="15"/>
              </w:numPr>
              <w:rPr>
                <w:lang w:bidi="ar-SA"/>
              </w:rPr>
            </w:pPr>
            <w:r w:rsidRPr="001F4B80">
              <w:rPr>
                <w:rFonts w:ascii="Century Schoolbook" w:hAnsi="Century Schoolbook"/>
                <w:lang w:bidi="ar-SA"/>
              </w:rPr>
              <w:t>Recognize that the total number of particles (sum of the coefficients) can change during a reaction because of differences in the bonding ratios of each substance</w:t>
            </w:r>
            <w:r>
              <w:rPr>
                <w:rFonts w:ascii="Century Schoolbook" w:hAnsi="Century Schoolbook"/>
                <w:lang w:bidi="ar-SA"/>
              </w:rPr>
              <w:t>.</w:t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  <w:r w:rsidRPr="001F4B80">
              <w:rPr>
                <w:lang w:bidi="ar-SA"/>
              </w:rPr>
              <w:br/>
            </w:r>
          </w:p>
        </w:tc>
        <w:tc>
          <w:tcPr>
            <w:tcW w:w="5382" w:type="dxa"/>
          </w:tcPr>
          <w:p w:rsidR="0017629E" w:rsidRDefault="0017629E">
            <w:pPr>
              <w:ind w:firstLine="0"/>
              <w:rPr>
                <w:rFonts w:ascii="Times New Roman" w:hAnsi="Times New Roman"/>
                <w:lang w:bidi="ar-SA"/>
              </w:rPr>
            </w:pP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17629E" w:rsidRPr="001F4B80" w:rsidRDefault="0017629E">
            <w:pPr>
              <w:numPr>
                <w:ilvl w:val="0"/>
                <w:numId w:val="15"/>
              </w:numPr>
              <w:rPr>
                <w:rFonts w:ascii="Times New Roman" w:hAnsi="Times New Roman"/>
                <w:lang w:bidi="ar-SA"/>
              </w:rPr>
            </w:pPr>
            <w:r w:rsidRPr="001F4B80">
              <w:rPr>
                <w:lang w:bidi="ar-SA"/>
              </w:rPr>
              <w:t>Learn to describe reactions in terms of macroscopic observations</w:t>
            </w:r>
            <w:r>
              <w:rPr>
                <w:lang w:bidi="ar-SA"/>
              </w:rPr>
              <w:t>.</w:t>
            </w:r>
            <w:r w:rsidR="00B328C2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</w:p>
        </w:tc>
        <w:tc>
          <w:tcPr>
            <w:tcW w:w="5382" w:type="dxa"/>
          </w:tcPr>
          <w:p w:rsidR="0017629E" w:rsidRDefault="0017629E">
            <w:pPr>
              <w:ind w:firstLine="0"/>
              <w:rPr>
                <w:rFonts w:ascii="Times New Roman" w:hAnsi="Times New Roman"/>
                <w:lang w:bidi="ar-SA"/>
              </w:rPr>
            </w:pP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B328C2" w:rsidRPr="00B328C2" w:rsidRDefault="0017629E">
            <w:pPr>
              <w:numPr>
                <w:ilvl w:val="0"/>
                <w:numId w:val="15"/>
              </w:numPr>
              <w:rPr>
                <w:lang w:bidi="ar-SA"/>
              </w:rPr>
            </w:pPr>
            <w:r w:rsidRPr="001F4B80">
              <w:rPr>
                <w:lang w:bidi="ar-SA"/>
              </w:rPr>
              <w:t>Learn to describe reactions in terms of microscopic behavior of atoms</w:t>
            </w:r>
            <w:r>
              <w:rPr>
                <w:lang w:bidi="ar-SA"/>
              </w:rPr>
              <w:t>.</w:t>
            </w:r>
            <w:r w:rsidR="00B328C2">
              <w:rPr>
                <w:rFonts w:ascii="Times New Roman" w:hAnsi="Times New Roman"/>
                <w:lang w:bidi="ar-SA"/>
              </w:rPr>
              <w:br/>
            </w:r>
            <w:r w:rsidR="00B328C2">
              <w:rPr>
                <w:rFonts w:ascii="Times New Roman" w:hAnsi="Times New Roman"/>
                <w:lang w:bidi="ar-SA"/>
              </w:rPr>
              <w:br/>
            </w:r>
          </w:p>
          <w:p w:rsidR="0017629E" w:rsidRPr="001F4B80" w:rsidRDefault="0017629E" w:rsidP="00B328C2">
            <w:pPr>
              <w:ind w:firstLine="0"/>
              <w:rPr>
                <w:lang w:bidi="ar-SA"/>
              </w:rPr>
            </w:pPr>
            <w:bookmarkStart w:id="0" w:name="_GoBack"/>
            <w:bookmarkEnd w:id="0"/>
            <w:r w:rsidRPr="001F4B80">
              <w:rPr>
                <w:rFonts w:ascii="Times New Roman" w:hAnsi="Times New Roman"/>
                <w:lang w:bidi="ar-SA"/>
              </w:rPr>
              <w:br/>
            </w:r>
          </w:p>
          <w:p w:rsidR="0017629E" w:rsidRPr="001F4B80" w:rsidRDefault="0017629E" w:rsidP="0017629E">
            <w:pPr>
              <w:ind w:left="0" w:firstLine="0"/>
              <w:rPr>
                <w:lang w:bidi="ar-SA"/>
              </w:rPr>
            </w:pPr>
          </w:p>
          <w:p w:rsidR="0017629E" w:rsidRPr="001F4B80" w:rsidRDefault="0017629E" w:rsidP="0017629E">
            <w:pPr>
              <w:rPr>
                <w:rFonts w:ascii="Times New Roman" w:hAnsi="Times New Roman"/>
                <w:lang w:bidi="ar-SA"/>
              </w:rPr>
            </w:pPr>
          </w:p>
        </w:tc>
        <w:tc>
          <w:tcPr>
            <w:tcW w:w="5382" w:type="dxa"/>
          </w:tcPr>
          <w:p w:rsidR="0017629E" w:rsidRDefault="0017629E">
            <w:pPr>
              <w:ind w:firstLine="0"/>
              <w:rPr>
                <w:rFonts w:ascii="Times New Roman" w:hAnsi="Times New Roman"/>
                <w:lang w:bidi="ar-SA"/>
              </w:rPr>
            </w:pP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17629E" w:rsidRPr="001F4B80" w:rsidRDefault="0017629E">
            <w:pPr>
              <w:numPr>
                <w:ilvl w:val="0"/>
                <w:numId w:val="15"/>
              </w:numPr>
              <w:rPr>
                <w:rFonts w:ascii="Times New Roman" w:hAnsi="Times New Roman"/>
                <w:lang w:bidi="ar-SA"/>
              </w:rPr>
            </w:pPr>
            <w:r w:rsidRPr="001F4B80">
              <w:rPr>
                <w:lang w:bidi="ar-SA"/>
              </w:rPr>
              <w:lastRenderedPageBreak/>
              <w:t>Learn to write balanced equations to represent these changes symbolically.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</w:p>
        </w:tc>
        <w:tc>
          <w:tcPr>
            <w:tcW w:w="5382" w:type="dxa"/>
          </w:tcPr>
          <w:p w:rsidR="0017629E" w:rsidRDefault="0017629E">
            <w:pPr>
              <w:ind w:firstLine="0"/>
              <w:rPr>
                <w:rFonts w:ascii="Times New Roman" w:hAnsi="Times New Roman"/>
                <w:lang w:bidi="ar-SA"/>
              </w:rPr>
            </w:pP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17629E" w:rsidRPr="001F4B80" w:rsidRDefault="0017629E">
            <w:pPr>
              <w:numPr>
                <w:ilvl w:val="0"/>
                <w:numId w:val="13"/>
              </w:numPr>
              <w:rPr>
                <w:lang w:bidi="ar-SA"/>
              </w:rPr>
            </w:pPr>
            <w:r w:rsidRPr="001F4B80">
              <w:rPr>
                <w:lang w:bidi="ar-SA"/>
              </w:rPr>
              <w:t>Explain that the coefficients in a chemical equation describe the quantities of</w:t>
            </w:r>
          </w:p>
          <w:p w:rsidR="0017629E" w:rsidRPr="001F4B80" w:rsidRDefault="0017629E">
            <w:pPr>
              <w:ind w:left="720" w:hanging="270"/>
              <w:rPr>
                <w:rFonts w:ascii="Times New Roman" w:hAnsi="Times New Roman"/>
                <w:lang w:bidi="ar-SA"/>
              </w:rPr>
            </w:pPr>
            <w:r w:rsidRPr="001F4B80">
              <w:rPr>
                <w:lang w:bidi="ar-SA"/>
              </w:rPr>
              <w:t>a.  the individual atoms or molecules involved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</w:p>
          <w:p w:rsidR="0017629E" w:rsidRPr="001F4B80" w:rsidRDefault="0017629E">
            <w:pPr>
              <w:ind w:left="720" w:hanging="270"/>
              <w:rPr>
                <w:rFonts w:ascii="Times New Roman" w:hAnsi="Times New Roman"/>
                <w:lang w:bidi="ar-SA"/>
              </w:rPr>
            </w:pPr>
            <w:r w:rsidRPr="001F4B80">
              <w:rPr>
                <w:lang w:bidi="ar-SA"/>
              </w:rPr>
              <w:t>b.  the moles of the substances involved.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</w:p>
        </w:tc>
        <w:tc>
          <w:tcPr>
            <w:tcW w:w="5382" w:type="dxa"/>
          </w:tcPr>
          <w:p w:rsidR="0017629E" w:rsidRDefault="0017629E">
            <w:pPr>
              <w:ind w:firstLine="0"/>
              <w:rPr>
                <w:rFonts w:ascii="Times New Roman" w:hAnsi="Times New Roman"/>
                <w:lang w:bidi="ar-SA"/>
              </w:rPr>
            </w:pP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17629E" w:rsidRPr="001F4B80" w:rsidRDefault="0017629E">
            <w:pPr>
              <w:numPr>
                <w:ilvl w:val="0"/>
                <w:numId w:val="13"/>
              </w:numPr>
              <w:rPr>
                <w:rFonts w:ascii="Times New Roman" w:hAnsi="Times New Roman"/>
                <w:lang w:bidi="ar-SA"/>
              </w:rPr>
            </w:pPr>
            <w:r w:rsidRPr="001F4B80">
              <w:rPr>
                <w:lang w:bidi="ar-SA"/>
              </w:rPr>
              <w:t>Observe basic patterns in the way substances react and learn to generalize them to other reactions students encounter.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lang w:bidi="ar-SA"/>
              </w:rPr>
              <w:t>a.  Synthesis reactions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lang w:bidi="ar-SA"/>
              </w:rPr>
              <w:t>b.  Decomposition reactions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lang w:bidi="ar-SA"/>
              </w:rPr>
              <w:t>c.  Combustion reactions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lang w:bidi="ar-SA"/>
              </w:rPr>
              <w:t>d.  Single replacement reaction</w:t>
            </w:r>
            <w:r>
              <w:rPr>
                <w:lang w:bidi="ar-SA"/>
              </w:rPr>
              <w:t xml:space="preserve">s 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lang w:bidi="ar-SA"/>
              </w:rPr>
              <w:t>e.  Double replacement (ionic) reactions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</w:p>
        </w:tc>
        <w:tc>
          <w:tcPr>
            <w:tcW w:w="5382" w:type="dxa"/>
          </w:tcPr>
          <w:p w:rsidR="0017629E" w:rsidRDefault="0017629E">
            <w:pPr>
              <w:pStyle w:val="indent"/>
              <w:ind w:left="360" w:firstLine="0"/>
              <w:rPr>
                <w:rFonts w:ascii="Times New Roman" w:hAnsi="Times New Roman"/>
                <w:lang w:bidi="ar-SA"/>
              </w:rPr>
            </w:pPr>
          </w:p>
        </w:tc>
      </w:tr>
      <w:tr w:rsidR="0017629E">
        <w:tblPrEx>
          <w:tblCellMar>
            <w:top w:w="0" w:type="dxa"/>
            <w:bottom w:w="0" w:type="dxa"/>
          </w:tblCellMar>
        </w:tblPrEx>
        <w:tc>
          <w:tcPr>
            <w:tcW w:w="3978" w:type="dxa"/>
          </w:tcPr>
          <w:p w:rsidR="0017629E" w:rsidRPr="001F4B80" w:rsidRDefault="0017629E">
            <w:pPr>
              <w:pStyle w:val="indent"/>
              <w:ind w:left="360" w:hanging="270"/>
              <w:rPr>
                <w:rFonts w:ascii="Times New Roman" w:hAnsi="Times New Roman"/>
                <w:lang w:bidi="ar-SA"/>
              </w:rPr>
            </w:pPr>
            <w:r w:rsidRPr="001F4B80">
              <w:rPr>
                <w:lang w:bidi="ar-SA"/>
              </w:rPr>
              <w:t>9.</w:t>
            </w:r>
            <w:r w:rsidRPr="001F4B80">
              <w:rPr>
                <w:lang w:bidi="ar-SA"/>
              </w:rPr>
              <w:tab/>
              <w:t>Describe endo- and exothermic reactions in terms of storage or release of chemical potential energy</w:t>
            </w:r>
            <w:r>
              <w:rPr>
                <w:lang w:bidi="ar-SA"/>
              </w:rPr>
              <w:t>.</w:t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br/>
            </w:r>
            <w:r w:rsidRPr="001F4B80">
              <w:rPr>
                <w:rFonts w:ascii="Times New Roman" w:hAnsi="Times New Roman"/>
                <w:lang w:bidi="ar-SA"/>
              </w:rPr>
              <w:lastRenderedPageBreak/>
              <w:br/>
            </w:r>
          </w:p>
        </w:tc>
        <w:tc>
          <w:tcPr>
            <w:tcW w:w="5382" w:type="dxa"/>
          </w:tcPr>
          <w:p w:rsidR="0017629E" w:rsidRDefault="0017629E">
            <w:pPr>
              <w:pStyle w:val="indent"/>
              <w:ind w:left="360" w:firstLine="0"/>
              <w:rPr>
                <w:rFonts w:ascii="Times New Roman" w:hAnsi="Times New Roman"/>
                <w:lang w:bidi="ar-SA"/>
              </w:rPr>
            </w:pPr>
          </w:p>
        </w:tc>
      </w:tr>
    </w:tbl>
    <w:p w:rsidR="0017629E" w:rsidRDefault="0017629E" w:rsidP="0017629E">
      <w:pPr>
        <w:ind w:left="0" w:firstLine="0"/>
      </w:pPr>
    </w:p>
    <w:sectPr w:rsidR="0017629E">
      <w:footerReference w:type="default" r:id="rId7"/>
      <w:type w:val="continuous"/>
      <w:pgSz w:w="12240" w:h="15840"/>
      <w:pgMar w:top="720" w:right="108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DD" w:rsidRDefault="00B078DD">
      <w:r>
        <w:separator/>
      </w:r>
    </w:p>
  </w:endnote>
  <w:endnote w:type="continuationSeparator" w:id="0">
    <w:p w:rsidR="00B078DD" w:rsidRDefault="00B0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9E" w:rsidRPr="005402B0" w:rsidRDefault="0017629E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  <w:r w:rsidRPr="005402B0">
      <w:rPr>
        <w:sz w:val="20"/>
      </w:rPr>
      <w:t>©Modeling Instruction – AMTA 2013</w:t>
    </w:r>
    <w:r w:rsidRPr="005402B0">
      <w:rPr>
        <w:sz w:val="20"/>
      </w:rPr>
      <w:tab/>
    </w:r>
    <w:r w:rsidRPr="005402B0">
      <w:rPr>
        <w:sz w:val="20"/>
      </w:rPr>
      <w:fldChar w:fldCharType="begin"/>
    </w:r>
    <w:r w:rsidRPr="005402B0">
      <w:rPr>
        <w:sz w:val="20"/>
      </w:rPr>
      <w:instrText xml:space="preserve"> PAGE  </w:instrText>
    </w:r>
    <w:r w:rsidRPr="005402B0">
      <w:rPr>
        <w:sz w:val="20"/>
      </w:rPr>
      <w:fldChar w:fldCharType="separate"/>
    </w:r>
    <w:r w:rsidR="00A91A13">
      <w:rPr>
        <w:noProof/>
        <w:sz w:val="20"/>
      </w:rPr>
      <w:t>3</w:t>
    </w:r>
    <w:r w:rsidRPr="005402B0">
      <w:rPr>
        <w:sz w:val="20"/>
      </w:rPr>
      <w:fldChar w:fldCharType="end"/>
    </w:r>
    <w:r w:rsidRPr="005402B0">
      <w:rPr>
        <w:sz w:val="20"/>
      </w:rPr>
      <w:tab/>
      <w:t>U7 obj v2.0</w:t>
    </w:r>
  </w:p>
  <w:p w:rsidR="0017629E" w:rsidRDefault="0017629E">
    <w:pPr>
      <w:pStyle w:val="Header"/>
      <w:tabs>
        <w:tab w:val="clear" w:pos="4320"/>
        <w:tab w:val="clear" w:pos="8640"/>
        <w:tab w:val="left" w:pos="4860"/>
        <w:tab w:val="right" w:pos="972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DD" w:rsidRDefault="00B078DD">
      <w:r>
        <w:separator/>
      </w:r>
    </w:p>
  </w:footnote>
  <w:footnote w:type="continuationSeparator" w:id="0">
    <w:p w:rsidR="00B078DD" w:rsidRDefault="00B0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33B"/>
    <w:multiLevelType w:val="hybridMultilevel"/>
    <w:tmpl w:val="D28862EE"/>
    <w:lvl w:ilvl="0" w:tplc="A1689B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A297841"/>
    <w:multiLevelType w:val="hybridMultilevel"/>
    <w:tmpl w:val="545476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65DF8"/>
    <w:multiLevelType w:val="hybridMultilevel"/>
    <w:tmpl w:val="A07C3C2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B6C99"/>
    <w:multiLevelType w:val="hybridMultilevel"/>
    <w:tmpl w:val="0068D4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55BF5"/>
    <w:multiLevelType w:val="hybridMultilevel"/>
    <w:tmpl w:val="3538F5EE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31391EB6"/>
    <w:multiLevelType w:val="hybridMultilevel"/>
    <w:tmpl w:val="E22081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D3310"/>
    <w:multiLevelType w:val="hybridMultilevel"/>
    <w:tmpl w:val="61CA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D4F65"/>
    <w:multiLevelType w:val="hybridMultilevel"/>
    <w:tmpl w:val="C7CC78F8"/>
    <w:lvl w:ilvl="0" w:tplc="48A41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55CB4"/>
    <w:multiLevelType w:val="hybridMultilevel"/>
    <w:tmpl w:val="B1F80AE4"/>
    <w:lvl w:ilvl="0" w:tplc="A470010E">
      <w:start w:val="1"/>
      <w:numFmt w:val="decimal"/>
      <w:pStyle w:val="BodyTextIndent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0010409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BA1D12"/>
    <w:multiLevelType w:val="hybridMultilevel"/>
    <w:tmpl w:val="3538F5EE"/>
    <w:lvl w:ilvl="0" w:tplc="F36613F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586C7034"/>
    <w:multiLevelType w:val="hybridMultilevel"/>
    <w:tmpl w:val="A830BB9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7C4D"/>
    <w:multiLevelType w:val="hybridMultilevel"/>
    <w:tmpl w:val="E9DC2A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B24EC"/>
    <w:multiLevelType w:val="hybridMultilevel"/>
    <w:tmpl w:val="5596ACDE"/>
    <w:lvl w:ilvl="0" w:tplc="ECE0C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8352DC"/>
    <w:multiLevelType w:val="hybridMultilevel"/>
    <w:tmpl w:val="F34C308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62202D"/>
    <w:multiLevelType w:val="hybridMultilevel"/>
    <w:tmpl w:val="2E3C175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6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05"/>
    <w:rsid w:val="0017629E"/>
    <w:rsid w:val="00A91A13"/>
    <w:rsid w:val="00B078DD"/>
    <w:rsid w:val="00B328C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B880E7"/>
  <w15:chartTrackingRefBased/>
  <w15:docId w15:val="{A271D257-7584-403F-B802-AF0F56FF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60" w:hanging="360"/>
    </w:pPr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Helvetica" w:hAnsi="Helvetica"/>
      <w:sz w:val="36"/>
    </w:rPr>
  </w:style>
  <w:style w:type="paragraph" w:styleId="Heading2">
    <w:name w:val="heading 2"/>
    <w:basedOn w:val="Normal"/>
    <w:next w:val="Normal"/>
    <w:qFormat/>
    <w:pPr>
      <w:outlineLvl w:val="1"/>
    </w:pPr>
    <w:rPr>
      <w:rFonts w:ascii="Helvetica" w:hAnsi="Helvetica"/>
      <w:b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title">
    <w:name w:val="title"/>
    <w:basedOn w:val="Normal"/>
    <w:pPr>
      <w:jc w:val="center"/>
    </w:pPr>
    <w:rPr>
      <w:rFonts w:ascii="Helvetica" w:hAnsi="Helvetica"/>
      <w:b/>
      <w:sz w:val="36"/>
    </w:rPr>
  </w:style>
  <w:style w:type="paragraph" w:customStyle="1" w:styleId="namedate">
    <w:name w:val="name&amp;date"/>
    <w:basedOn w:val="Normal"/>
    <w:pPr>
      <w:jc w:val="right"/>
    </w:pPr>
    <w:rPr>
      <w:rFonts w:ascii="Times New Roman" w:hAnsi="Times New Roman"/>
      <w:b/>
      <w:sz w:val="20"/>
      <w:u w:val="single"/>
    </w:rPr>
  </w:style>
  <w:style w:type="paragraph" w:styleId="BlockText">
    <w:name w:val="Block Text"/>
    <w:basedOn w:val="Normal"/>
    <w:pPr>
      <w:spacing w:before="120"/>
      <w:ind w:left="450" w:right="-360" w:hanging="450"/>
    </w:pPr>
    <w:rPr>
      <w:rFonts w:ascii="Palatino" w:eastAsia="Times" w:hAnsi="Palatino"/>
    </w:rPr>
  </w:style>
  <w:style w:type="paragraph" w:customStyle="1" w:styleId="HangingNormal">
    <w:name w:val="Hanging Normal"/>
    <w:basedOn w:val="Normal"/>
    <w:pPr>
      <w:tabs>
        <w:tab w:val="left" w:pos="440"/>
      </w:tabs>
      <w:ind w:left="440" w:hanging="440"/>
    </w:pPr>
  </w:style>
  <w:style w:type="paragraph" w:customStyle="1" w:styleId="Tabhang">
    <w:name w:val="Tab hang"/>
    <w:aliases w:val="th"/>
    <w:basedOn w:val="Normal"/>
    <w:pPr>
      <w:tabs>
        <w:tab w:val="left" w:pos="440"/>
        <w:tab w:val="left" w:pos="980"/>
      </w:tabs>
      <w:ind w:left="720" w:hanging="720"/>
    </w:pPr>
  </w:style>
  <w:style w:type="paragraph" w:customStyle="1" w:styleId="Title0">
    <w:name w:val="Title"/>
    <w:aliases w:val="tn"/>
    <w:basedOn w:val="Normal"/>
    <w:next w:val="Normal"/>
    <w:pPr>
      <w:ind w:left="0" w:firstLine="0"/>
      <w:jc w:val="center"/>
    </w:pPr>
    <w:rPr>
      <w:b/>
    </w:rPr>
  </w:style>
  <w:style w:type="paragraph" w:customStyle="1" w:styleId="InsetNormal">
    <w:name w:val="Inset Normal"/>
    <w:basedOn w:val="Normal"/>
    <w:pPr>
      <w:ind w:left="1440" w:right="1080" w:firstLine="0"/>
    </w:pPr>
  </w:style>
  <w:style w:type="paragraph" w:styleId="BodyTextIndent2">
    <w:name w:val="Body Text Indent 2"/>
    <w:basedOn w:val="Normal"/>
    <w:pPr>
      <w:numPr>
        <w:numId w:val="3"/>
      </w:numPr>
      <w:tabs>
        <w:tab w:val="clear" w:pos="1080"/>
        <w:tab w:val="num" w:pos="900"/>
      </w:tabs>
      <w:spacing w:after="120"/>
      <w:ind w:left="936" w:hanging="576"/>
    </w:pPr>
    <w:rPr>
      <w:rFonts w:ascii="Arial" w:hAnsi="Arial"/>
      <w:sz w:val="28"/>
    </w:rPr>
  </w:style>
  <w:style w:type="paragraph" w:styleId="BodyTextIndent3">
    <w:name w:val="Body Text Indent 3"/>
    <w:basedOn w:val="Normal"/>
    <w:pPr>
      <w:spacing w:after="120"/>
      <w:ind w:firstLine="0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pPr>
      <w:ind w:hanging="27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Modeling Workshop Project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0a_U7-obj</dc:title>
  <dc:subject/>
  <dc:creator>Modeling Workshop Project</dc:creator>
  <cp:keywords/>
  <cp:lastModifiedBy>Swerdlow, Greg</cp:lastModifiedBy>
  <cp:revision>2</cp:revision>
  <dcterms:created xsi:type="dcterms:W3CDTF">2023-01-31T18:44:00Z</dcterms:created>
  <dcterms:modified xsi:type="dcterms:W3CDTF">2023-01-31T18:44:00Z</dcterms:modified>
</cp:coreProperties>
</file>