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FEF" w:rsidRPr="00244F96" w:rsidRDefault="00003FEF" w:rsidP="00244F96">
      <w:pPr>
        <w:pStyle w:val="Heading1"/>
        <w:spacing w:before="0" w:after="0"/>
        <w:rPr>
          <w:b w:val="0"/>
          <w:color w:val="222222"/>
          <w:sz w:val="24"/>
          <w:szCs w:val="24"/>
          <w:lang w:val="en"/>
        </w:rPr>
      </w:pPr>
      <w:bookmarkStart w:id="0" w:name="_GoBack"/>
      <w:r w:rsidRPr="00244F96">
        <w:rPr>
          <w:rStyle w:val="Strong"/>
          <w:rFonts w:ascii="Verdana" w:hAnsi="Verdana" w:cs="Arial"/>
          <w:b/>
          <w:color w:val="000000"/>
          <w:sz w:val="24"/>
          <w:szCs w:val="24"/>
          <w:lang w:val="en"/>
        </w:rPr>
        <w:t xml:space="preserve">Electron </w:t>
      </w:r>
      <w:proofErr w:type="gramStart"/>
      <w:r w:rsidRPr="00244F96">
        <w:rPr>
          <w:rStyle w:val="Strong"/>
          <w:rFonts w:ascii="Verdana" w:hAnsi="Verdana" w:cs="Arial"/>
          <w:b/>
          <w:color w:val="000000"/>
          <w:sz w:val="24"/>
          <w:szCs w:val="24"/>
          <w:lang w:val="en"/>
        </w:rPr>
        <w:t>Configurations</w:t>
      </w:r>
      <w:r w:rsidR="00C116D7" w:rsidRPr="00244F96">
        <w:rPr>
          <w:rStyle w:val="Strong"/>
          <w:rFonts w:ascii="Verdana" w:hAnsi="Verdana" w:cs="Arial"/>
          <w:b/>
          <w:color w:val="000000"/>
          <w:sz w:val="24"/>
          <w:szCs w:val="24"/>
          <w:lang w:val="en"/>
        </w:rPr>
        <w:t xml:space="preserve">  Chapter</w:t>
      </w:r>
      <w:proofErr w:type="gramEnd"/>
      <w:r w:rsidR="00C116D7" w:rsidRPr="00244F96">
        <w:rPr>
          <w:rStyle w:val="Strong"/>
          <w:rFonts w:ascii="Verdana" w:hAnsi="Verdana" w:cs="Arial"/>
          <w:b/>
          <w:color w:val="000000"/>
          <w:sz w:val="24"/>
          <w:szCs w:val="24"/>
          <w:lang w:val="en"/>
        </w:rPr>
        <w:t xml:space="preserve"> 4 study guide</w:t>
      </w:r>
    </w:p>
    <w:bookmarkEnd w:id="0"/>
    <w:p w:rsidR="00003FEF" w:rsidRDefault="00003FEF" w:rsidP="00003FEF">
      <w:pPr>
        <w:numPr>
          <w:ilvl w:val="0"/>
          <w:numId w:val="1"/>
        </w:numPr>
        <w:spacing w:before="100" w:beforeAutospacing="1" w:after="100" w:afterAutospacing="1"/>
        <w:rPr>
          <w:rFonts w:ascii="Verdana" w:hAnsi="Verdana" w:cs="Arial"/>
          <w:color w:val="222222"/>
          <w:lang w:val="en"/>
        </w:rPr>
      </w:pPr>
      <w:r>
        <w:rPr>
          <w:rFonts w:ascii="Verdana" w:hAnsi="Verdana" w:cs="Arial"/>
          <w:color w:val="000000"/>
          <w:lang w:val="en"/>
        </w:rPr>
        <w:t>What evidence supports </w:t>
      </w:r>
    </w:p>
    <w:p w:rsidR="00003FEF" w:rsidRDefault="00003FEF" w:rsidP="00003FEF">
      <w:pPr>
        <w:pStyle w:val="NormalWeb"/>
        <w:rPr>
          <w:rFonts w:ascii="Verdana" w:hAnsi="Verdana" w:cs="Arial"/>
          <w:color w:val="222222"/>
          <w:lang w:val="en"/>
        </w:rPr>
      </w:pPr>
      <w:r>
        <w:rPr>
          <w:rFonts w:ascii="Verdana" w:hAnsi="Verdana" w:cs="Arial"/>
          <w:color w:val="000000"/>
          <w:lang w:val="en"/>
        </w:rPr>
        <w:t>    -the wave-theory of energy?</w:t>
      </w:r>
      <w:r>
        <w:rPr>
          <w:rFonts w:ascii="Verdana" w:hAnsi="Verdana" w:cs="Arial"/>
          <w:color w:val="000000"/>
          <w:lang w:val="en"/>
        </w:rPr>
        <w:br/>
        <w:t xml:space="preserve">    -the </w:t>
      </w:r>
      <w:r>
        <w:rPr>
          <w:rStyle w:val="scayt-misspell3"/>
          <w:rFonts w:ascii="Verdana" w:hAnsi="Verdana" w:cs="Arial"/>
          <w:color w:val="000000"/>
          <w:lang w:val="en"/>
        </w:rPr>
        <w:t>quantized</w:t>
      </w:r>
      <w:r>
        <w:rPr>
          <w:rFonts w:ascii="Verdana" w:hAnsi="Verdana" w:cs="Arial"/>
          <w:color w:val="000000"/>
          <w:lang w:val="en"/>
        </w:rPr>
        <w:t xml:space="preserve"> particle theory of energy?</w:t>
      </w:r>
      <w:r>
        <w:rPr>
          <w:rFonts w:ascii="Verdana" w:hAnsi="Verdana" w:cs="Arial"/>
          <w:color w:val="000000"/>
          <w:lang w:val="en"/>
        </w:rPr>
        <w:br/>
        <w:t>    -the wave particle duality?</w:t>
      </w:r>
    </w:p>
    <w:p w:rsidR="00003FEF" w:rsidRDefault="00003FEF" w:rsidP="00003FEF">
      <w:pPr>
        <w:numPr>
          <w:ilvl w:val="0"/>
          <w:numId w:val="2"/>
        </w:numPr>
        <w:spacing w:before="100" w:beforeAutospacing="1" w:after="100" w:afterAutospacing="1"/>
        <w:rPr>
          <w:rFonts w:ascii="Verdana" w:hAnsi="Verdana" w:cs="Arial"/>
          <w:color w:val="222222"/>
          <w:lang w:val="en"/>
        </w:rPr>
      </w:pPr>
      <w:r>
        <w:rPr>
          <w:rFonts w:ascii="Verdana" w:hAnsi="Verdana" w:cs="Arial"/>
          <w:color w:val="000000"/>
          <w:lang w:val="en"/>
        </w:rPr>
        <w:t>What observations support the Bohr model of a hydrogen atom.</w:t>
      </w:r>
    </w:p>
    <w:p w:rsidR="00003FEF" w:rsidRDefault="00003FEF" w:rsidP="00003FEF">
      <w:pPr>
        <w:numPr>
          <w:ilvl w:val="0"/>
          <w:numId w:val="2"/>
        </w:numPr>
        <w:spacing w:before="100" w:beforeAutospacing="1" w:after="100" w:afterAutospacing="1"/>
        <w:rPr>
          <w:rFonts w:ascii="Verdana" w:hAnsi="Verdana" w:cs="Arial"/>
          <w:color w:val="222222"/>
          <w:lang w:val="en"/>
        </w:rPr>
      </w:pPr>
      <w:r>
        <w:rPr>
          <w:rFonts w:ascii="Verdana" w:hAnsi="Verdana" w:cs="Arial"/>
          <w:color w:val="000000"/>
          <w:lang w:val="en"/>
        </w:rPr>
        <w:t>What insights lead to the quantum model?</w:t>
      </w:r>
    </w:p>
    <w:p w:rsidR="00003FEF" w:rsidRDefault="00003FEF" w:rsidP="00003FEF">
      <w:pPr>
        <w:numPr>
          <w:ilvl w:val="0"/>
          <w:numId w:val="2"/>
        </w:numPr>
        <w:spacing w:before="100" w:beforeAutospacing="1" w:after="100" w:afterAutospacing="1"/>
        <w:rPr>
          <w:rFonts w:ascii="Verdana" w:hAnsi="Verdana" w:cs="Arial"/>
          <w:color w:val="222222"/>
          <w:lang w:val="en"/>
        </w:rPr>
      </w:pPr>
      <w:r>
        <w:rPr>
          <w:rFonts w:ascii="Verdana" w:hAnsi="Verdana" w:cs="Arial"/>
          <w:color w:val="000000"/>
          <w:lang w:val="en"/>
        </w:rPr>
        <w:t>How do the Bohr model and the quantum model compare?</w:t>
      </w:r>
    </w:p>
    <w:p w:rsidR="00003FEF" w:rsidRDefault="00003FEF" w:rsidP="00003FEF">
      <w:pPr>
        <w:numPr>
          <w:ilvl w:val="0"/>
          <w:numId w:val="2"/>
        </w:numPr>
        <w:spacing w:before="100" w:beforeAutospacing="1" w:after="100" w:afterAutospacing="1"/>
        <w:rPr>
          <w:rFonts w:ascii="Verdana" w:hAnsi="Verdana" w:cs="Arial"/>
          <w:color w:val="222222"/>
          <w:lang w:val="en"/>
        </w:rPr>
      </w:pPr>
      <w:r>
        <w:rPr>
          <w:rFonts w:ascii="Verdana" w:hAnsi="Verdana" w:cs="Arial"/>
          <w:color w:val="000000"/>
          <w:lang w:val="en"/>
        </w:rPr>
        <w:t xml:space="preserve">What are the meanings of the symbols used in electron orbital notation?  </w:t>
      </w:r>
    </w:p>
    <w:p w:rsidR="00003FEF" w:rsidRDefault="00003FEF" w:rsidP="00003FEF">
      <w:pPr>
        <w:numPr>
          <w:ilvl w:val="0"/>
          <w:numId w:val="2"/>
        </w:numPr>
        <w:spacing w:before="100" w:beforeAutospacing="1" w:after="100" w:afterAutospacing="1"/>
        <w:rPr>
          <w:rFonts w:ascii="Verdana" w:hAnsi="Verdana" w:cs="Arial"/>
          <w:color w:val="222222"/>
          <w:lang w:val="en"/>
        </w:rPr>
      </w:pPr>
      <w:r>
        <w:rPr>
          <w:rFonts w:ascii="Verdana" w:hAnsi="Verdana" w:cs="Arial"/>
          <w:color w:val="000000"/>
          <w:lang w:val="en"/>
        </w:rPr>
        <w:t xml:space="preserve">How can the quantum numbers be interpreted (physically) to describe the geometry of electron </w:t>
      </w:r>
      <w:proofErr w:type="gramStart"/>
      <w:r>
        <w:rPr>
          <w:rFonts w:ascii="Verdana" w:hAnsi="Verdana" w:cs="Arial"/>
          <w:color w:val="000000"/>
          <w:lang w:val="en"/>
        </w:rPr>
        <w:t>clouds.</w:t>
      </w:r>
      <w:proofErr w:type="gramEnd"/>
    </w:p>
    <w:p w:rsidR="00003FEF" w:rsidRDefault="00003FEF" w:rsidP="00003FEF">
      <w:pPr>
        <w:numPr>
          <w:ilvl w:val="0"/>
          <w:numId w:val="2"/>
        </w:numPr>
        <w:spacing w:before="100" w:beforeAutospacing="1" w:after="100" w:afterAutospacing="1"/>
        <w:rPr>
          <w:rFonts w:ascii="Verdana" w:hAnsi="Verdana" w:cs="Arial"/>
          <w:color w:val="222222"/>
          <w:lang w:val="en"/>
        </w:rPr>
      </w:pPr>
      <w:r>
        <w:rPr>
          <w:rFonts w:ascii="Verdana" w:hAnsi="Verdana" w:cs="Arial"/>
          <w:color w:val="000000"/>
          <w:lang w:val="en"/>
        </w:rPr>
        <w:t>How are the orbital filling rules applied to write the electron configuration for particular elements?</w:t>
      </w:r>
    </w:p>
    <w:p w:rsidR="00003FEF" w:rsidRDefault="00003FEF" w:rsidP="00003FEF">
      <w:pPr>
        <w:numPr>
          <w:ilvl w:val="0"/>
          <w:numId w:val="2"/>
        </w:numPr>
        <w:spacing w:before="100" w:beforeAutospacing="1" w:after="100" w:afterAutospacing="1"/>
        <w:rPr>
          <w:rFonts w:ascii="Verdana" w:hAnsi="Verdana" w:cs="Arial"/>
          <w:color w:val="222222"/>
          <w:lang w:val="en"/>
        </w:rPr>
      </w:pPr>
      <w:r>
        <w:rPr>
          <w:rFonts w:ascii="Verdana" w:hAnsi="Verdana" w:cs="Arial"/>
          <w:color w:val="000000"/>
          <w:lang w:val="en"/>
        </w:rPr>
        <w:t xml:space="preserve">What are the meanings of the following </w:t>
      </w:r>
      <w:proofErr w:type="gramStart"/>
      <w:r>
        <w:rPr>
          <w:rFonts w:ascii="Verdana" w:hAnsi="Verdana" w:cs="Arial"/>
          <w:color w:val="000000"/>
          <w:lang w:val="en"/>
        </w:rPr>
        <w:t>formulas.</w:t>
      </w:r>
      <w:proofErr w:type="gramEnd"/>
    </w:p>
    <w:p w:rsidR="00003FEF" w:rsidRDefault="00003FEF" w:rsidP="00003FEF">
      <w:pPr>
        <w:pStyle w:val="NormalWeb"/>
        <w:rPr>
          <w:rFonts w:ascii="Verdana" w:hAnsi="Verdana" w:cs="Arial"/>
          <w:color w:val="222222"/>
          <w:lang w:val="en"/>
        </w:rPr>
      </w:pPr>
      <w:r>
        <w:rPr>
          <w:rFonts w:ascii="Verdana" w:hAnsi="Verdana" w:cs="Arial"/>
          <w:color w:val="000000"/>
          <w:lang w:val="en"/>
        </w:rPr>
        <w:t>    </w:t>
      </w:r>
      <w:r>
        <w:rPr>
          <w:rStyle w:val="Emphasis"/>
          <w:rFonts w:ascii="Verdana" w:hAnsi="Verdana" w:cs="Arial"/>
          <w:color w:val="000000"/>
          <w:lang w:val="en"/>
        </w:rPr>
        <w:t xml:space="preserve">E  =  </w:t>
      </w:r>
      <w:r>
        <w:rPr>
          <w:rStyle w:val="scayt-misspell3"/>
          <w:rFonts w:ascii="Verdana" w:hAnsi="Verdana" w:cs="Arial"/>
          <w:i/>
          <w:iCs/>
          <w:color w:val="000000"/>
          <w:lang w:val="en"/>
        </w:rPr>
        <w:t>mc</w:t>
      </w:r>
      <w:r w:rsidRPr="00003FEF">
        <w:rPr>
          <w:rStyle w:val="scayt-misspell3"/>
          <w:rFonts w:ascii="Verdana" w:hAnsi="Verdana" w:cs="Arial"/>
          <w:i/>
          <w:iCs/>
          <w:color w:val="000000"/>
          <w:vertAlign w:val="superscript"/>
          <w:lang w:val="en"/>
        </w:rPr>
        <w:t>2</w:t>
      </w:r>
      <w:r>
        <w:rPr>
          <w:rFonts w:ascii="Verdana" w:hAnsi="Verdana" w:cs="Arial"/>
          <w:color w:val="000000"/>
          <w:lang w:val="en"/>
        </w:rPr>
        <w:br/>
        <w:t>    </w:t>
      </w:r>
      <w:r>
        <w:rPr>
          <w:rStyle w:val="Emphasis"/>
          <w:rFonts w:ascii="Verdana" w:hAnsi="Verdana" w:cs="Arial"/>
          <w:color w:val="000000"/>
          <w:lang w:val="en"/>
        </w:rPr>
        <w:t xml:space="preserve">E  =  </w:t>
      </w:r>
      <w:r>
        <w:rPr>
          <w:rStyle w:val="scayt-misspell3"/>
          <w:rFonts w:ascii="Verdana" w:hAnsi="Verdana" w:cs="Arial"/>
          <w:i/>
          <w:iCs/>
          <w:color w:val="000000"/>
          <w:lang w:val="en"/>
        </w:rPr>
        <w:t>h</w:t>
      </w:r>
      <w:r w:rsidRPr="00003FEF">
        <w:rPr>
          <w:rStyle w:val="scayt-misspell3"/>
          <w:rFonts w:ascii="Symbol" w:hAnsi="Symbol" w:cs="Arial"/>
          <w:i/>
          <w:iCs/>
          <w:color w:val="000000"/>
          <w:lang w:val="en"/>
        </w:rPr>
        <w:t></w:t>
      </w:r>
      <w:r>
        <w:rPr>
          <w:rFonts w:ascii="Verdana" w:hAnsi="Verdana" w:cs="Arial"/>
          <w:color w:val="000000"/>
          <w:lang w:val="en"/>
        </w:rPr>
        <w:t>    </w:t>
      </w:r>
      <w:r>
        <w:rPr>
          <w:rFonts w:ascii="Verdana" w:hAnsi="Verdana" w:cs="Arial"/>
          <w:color w:val="000000"/>
          <w:lang w:val="en"/>
        </w:rPr>
        <w:br/>
        <w:t xml:space="preserve">    </w:t>
      </w:r>
      <w:r>
        <w:rPr>
          <w:rStyle w:val="Emphasis"/>
          <w:rFonts w:ascii="Verdana" w:hAnsi="Verdana" w:cs="Arial"/>
          <w:color w:val="000000"/>
          <w:lang w:val="en"/>
        </w:rPr>
        <w:t xml:space="preserve">c  =  </w:t>
      </w:r>
      <w:r w:rsidRPr="00003FEF">
        <w:rPr>
          <w:rStyle w:val="Emphasis"/>
          <w:rFonts w:ascii="Symbol" w:hAnsi="Symbol" w:cs="Arial"/>
          <w:color w:val="000000"/>
          <w:lang w:val="en"/>
        </w:rPr>
        <w:t></w:t>
      </w:r>
      <w:r w:rsidRPr="00003FEF">
        <w:rPr>
          <w:rStyle w:val="Emphasis"/>
          <w:rFonts w:ascii="Symbol" w:hAnsi="Symbol" w:cs="Arial"/>
          <w:color w:val="000000"/>
          <w:lang w:val="en"/>
        </w:rPr>
        <w:t></w:t>
      </w:r>
    </w:p>
    <w:p w:rsidR="00003FEF" w:rsidRPr="00003FEF" w:rsidRDefault="00003FEF" w:rsidP="00003FEF">
      <w:pPr>
        <w:numPr>
          <w:ilvl w:val="0"/>
          <w:numId w:val="3"/>
        </w:numPr>
        <w:spacing w:before="100" w:beforeAutospacing="1" w:after="100" w:afterAutospacing="1"/>
        <w:rPr>
          <w:rFonts w:ascii="Verdana" w:hAnsi="Verdana" w:cs="Arial"/>
          <w:color w:val="222222"/>
          <w:lang w:val="en"/>
        </w:rPr>
      </w:pPr>
      <w:r>
        <w:rPr>
          <w:rFonts w:ascii="Verdana" w:hAnsi="Verdana" w:cs="Arial"/>
          <w:color w:val="000000"/>
          <w:lang w:val="en"/>
        </w:rPr>
        <w:t>Given any pair of variables in the preceding formulas, how can we solve for the remaining value?</w:t>
      </w:r>
    </w:p>
    <w:p w:rsidR="00003FEF" w:rsidRDefault="00003FEF" w:rsidP="00003FEF">
      <w:pPr>
        <w:spacing w:before="100" w:beforeAutospacing="1" w:after="100" w:afterAutospacing="1"/>
        <w:rPr>
          <w:rFonts w:ascii="Verdana" w:hAnsi="Verdana" w:cs="Arial"/>
          <w:color w:val="222222"/>
          <w:lang w:val="en"/>
        </w:rPr>
      </w:pPr>
      <w:r>
        <w:rPr>
          <w:rFonts w:ascii="Verdana" w:hAnsi="Verdana" w:cs="Arial"/>
          <w:color w:val="000000"/>
          <w:lang w:val="en"/>
        </w:rPr>
        <w:t>Vocabulary</w:t>
      </w:r>
    </w:p>
    <w:p w:rsidR="00003FEF" w:rsidRDefault="00003FEF" w:rsidP="00003FEF">
      <w:pPr>
        <w:pStyle w:val="NormalWeb"/>
        <w:rPr>
          <w:rFonts w:ascii="Verdana" w:hAnsi="Verdana" w:cs="Arial"/>
          <w:color w:val="222222"/>
          <w:lang w:val="en"/>
        </w:rPr>
      </w:pPr>
      <w:r>
        <w:rPr>
          <w:rFonts w:ascii="Verdana" w:hAnsi="Verdana" w:cs="Arial"/>
          <w:color w:val="222222"/>
          <w:lang w:val="en"/>
        </w:rPr>
        <w:t>-Planck's Constant</w:t>
      </w:r>
    </w:p>
    <w:p w:rsidR="00003FEF" w:rsidRDefault="00003FEF" w:rsidP="00003FEF">
      <w:pPr>
        <w:pStyle w:val="NormalWeb"/>
        <w:rPr>
          <w:rFonts w:ascii="Verdana" w:hAnsi="Verdana" w:cs="Arial"/>
          <w:color w:val="222222"/>
          <w:lang w:val="en"/>
        </w:rPr>
      </w:pPr>
      <w:r>
        <w:rPr>
          <w:rFonts w:ascii="Verdana" w:hAnsi="Verdana" w:cs="Arial"/>
          <w:color w:val="222222"/>
          <w:lang w:val="en"/>
        </w:rPr>
        <w:t>-Photoelectric Effect and Compton Effect (and their relevance)</w:t>
      </w:r>
    </w:p>
    <w:p w:rsidR="00003FEF" w:rsidRDefault="00003FEF" w:rsidP="00003FEF">
      <w:pPr>
        <w:pStyle w:val="NormalWeb"/>
        <w:rPr>
          <w:rFonts w:ascii="Verdana" w:hAnsi="Verdana" w:cs="Arial"/>
          <w:color w:val="222222"/>
          <w:lang w:val="en"/>
        </w:rPr>
      </w:pPr>
      <w:r>
        <w:rPr>
          <w:rFonts w:ascii="Verdana" w:hAnsi="Verdana" w:cs="Arial"/>
          <w:color w:val="222222"/>
          <w:lang w:val="en"/>
        </w:rPr>
        <w:t>-Line spectra vs. Continuous Spectra</w:t>
      </w:r>
    </w:p>
    <w:p w:rsidR="00003FEF" w:rsidRDefault="00003FEF" w:rsidP="00003FEF">
      <w:pPr>
        <w:pStyle w:val="NormalWeb"/>
        <w:rPr>
          <w:rFonts w:ascii="Verdana" w:hAnsi="Verdana" w:cs="Arial"/>
          <w:color w:val="222222"/>
          <w:lang w:val="en"/>
        </w:rPr>
      </w:pPr>
      <w:r>
        <w:rPr>
          <w:rFonts w:ascii="Verdana" w:hAnsi="Verdana" w:cs="Arial"/>
          <w:color w:val="222222"/>
          <w:lang w:val="en"/>
        </w:rPr>
        <w:t>-Ground State vs. Excited State</w:t>
      </w:r>
    </w:p>
    <w:p w:rsidR="00003FEF" w:rsidRDefault="00003FEF" w:rsidP="00003FEF">
      <w:pPr>
        <w:pStyle w:val="NormalWeb"/>
        <w:rPr>
          <w:rFonts w:ascii="Verdana" w:hAnsi="Verdana" w:cs="Arial"/>
          <w:color w:val="222222"/>
          <w:lang w:val="en"/>
        </w:rPr>
      </w:pPr>
      <w:r>
        <w:rPr>
          <w:rFonts w:ascii="Verdana" w:hAnsi="Verdana" w:cs="Arial"/>
          <w:color w:val="222222"/>
          <w:lang w:val="en"/>
        </w:rPr>
        <w:t>-Matter Waves</w:t>
      </w:r>
    </w:p>
    <w:p w:rsidR="00003FEF" w:rsidRDefault="00003FEF" w:rsidP="00003FEF">
      <w:pPr>
        <w:pStyle w:val="NormalWeb"/>
        <w:rPr>
          <w:rFonts w:ascii="Verdana" w:hAnsi="Verdana" w:cs="Arial"/>
          <w:color w:val="222222"/>
          <w:lang w:val="en"/>
        </w:rPr>
      </w:pPr>
      <w:r>
        <w:rPr>
          <w:rFonts w:ascii="Verdana" w:hAnsi="Verdana" w:cs="Arial"/>
          <w:color w:val="222222"/>
          <w:lang w:val="en"/>
        </w:rPr>
        <w:t>-Heisenberg's Uncertainty Principle</w:t>
      </w:r>
    </w:p>
    <w:p w:rsidR="00003FEF" w:rsidRDefault="00003FEF" w:rsidP="00003FEF">
      <w:pPr>
        <w:pStyle w:val="NormalWeb"/>
        <w:rPr>
          <w:rFonts w:ascii="Verdana" w:hAnsi="Verdana" w:cs="Arial"/>
          <w:color w:val="222222"/>
          <w:lang w:val="en"/>
        </w:rPr>
      </w:pPr>
      <w:r>
        <w:rPr>
          <w:rFonts w:ascii="Verdana" w:hAnsi="Verdana" w:cs="Arial"/>
          <w:color w:val="222222"/>
          <w:lang w:val="en"/>
        </w:rPr>
        <w:t>-Quantum-Mechanical Model of the Atom</w:t>
      </w:r>
    </w:p>
    <w:p w:rsidR="00003FEF" w:rsidRDefault="00003FEF" w:rsidP="00003FEF">
      <w:pPr>
        <w:pStyle w:val="NormalWeb"/>
        <w:rPr>
          <w:rFonts w:ascii="Verdana" w:hAnsi="Verdana" w:cs="Arial"/>
          <w:color w:val="222222"/>
          <w:lang w:val="en"/>
        </w:rPr>
      </w:pPr>
      <w:r>
        <w:rPr>
          <w:rFonts w:ascii="Verdana" w:hAnsi="Verdana" w:cs="Arial"/>
          <w:color w:val="222222"/>
          <w:lang w:val="en"/>
        </w:rPr>
        <w:t>-Electron Orbits vs. Orbitals</w:t>
      </w:r>
    </w:p>
    <w:p w:rsidR="00003FEF" w:rsidRDefault="00003FEF" w:rsidP="00003FEF">
      <w:pPr>
        <w:pStyle w:val="NormalWeb"/>
        <w:rPr>
          <w:rFonts w:ascii="Verdana" w:hAnsi="Verdana" w:cs="Arial"/>
          <w:color w:val="222222"/>
          <w:lang w:val="en"/>
        </w:rPr>
      </w:pPr>
      <w:r>
        <w:rPr>
          <w:rFonts w:ascii="Verdana" w:hAnsi="Verdana" w:cs="Arial"/>
          <w:color w:val="222222"/>
          <w:lang w:val="en"/>
        </w:rPr>
        <w:t>-Electron Density</w:t>
      </w:r>
    </w:p>
    <w:p w:rsidR="00003FEF" w:rsidRDefault="00003FEF" w:rsidP="00003FEF">
      <w:pPr>
        <w:pStyle w:val="NormalWeb"/>
        <w:rPr>
          <w:rFonts w:ascii="Verdana" w:hAnsi="Verdana" w:cs="Arial"/>
          <w:color w:val="222222"/>
          <w:lang w:val="en"/>
        </w:rPr>
      </w:pPr>
      <w:r>
        <w:rPr>
          <w:rFonts w:ascii="Verdana" w:hAnsi="Verdana" w:cs="Arial"/>
          <w:color w:val="222222"/>
          <w:lang w:val="en"/>
        </w:rPr>
        <w:t>-Principal Energy Levels and Sublevels</w:t>
      </w:r>
    </w:p>
    <w:p w:rsidR="00003FEF" w:rsidRDefault="00003FEF" w:rsidP="00003FEF">
      <w:pPr>
        <w:pStyle w:val="NormalWeb"/>
        <w:rPr>
          <w:rFonts w:ascii="Verdana" w:hAnsi="Verdana" w:cs="Arial"/>
          <w:color w:val="222222"/>
          <w:lang w:val="en"/>
        </w:rPr>
      </w:pPr>
      <w:r>
        <w:rPr>
          <w:rFonts w:ascii="Verdana" w:hAnsi="Verdana" w:cs="Arial"/>
          <w:color w:val="222222"/>
          <w:lang w:val="en"/>
        </w:rPr>
        <w:t>-Quantum Numbers</w:t>
      </w:r>
    </w:p>
    <w:p w:rsidR="00003FEF" w:rsidRDefault="00003FEF" w:rsidP="00003FEF">
      <w:pPr>
        <w:pStyle w:val="NormalWeb"/>
        <w:rPr>
          <w:rFonts w:ascii="Verdana" w:hAnsi="Verdana" w:cs="Arial"/>
          <w:color w:val="222222"/>
          <w:lang w:val="en"/>
        </w:rPr>
      </w:pPr>
      <w:r>
        <w:rPr>
          <w:rFonts w:ascii="Verdana" w:hAnsi="Verdana" w:cs="Arial"/>
          <w:color w:val="222222"/>
          <w:lang w:val="en"/>
        </w:rPr>
        <w:t>-Electron Configuration</w:t>
      </w:r>
    </w:p>
    <w:p w:rsidR="00003FEF" w:rsidRDefault="00003FEF" w:rsidP="00003FEF">
      <w:pPr>
        <w:pStyle w:val="NormalWeb"/>
        <w:rPr>
          <w:rFonts w:ascii="Verdana" w:hAnsi="Verdana" w:cs="Arial"/>
          <w:color w:val="222222"/>
          <w:lang w:val="en"/>
        </w:rPr>
      </w:pPr>
      <w:r>
        <w:rPr>
          <w:rFonts w:ascii="Verdana" w:hAnsi="Verdana" w:cs="Arial"/>
          <w:color w:val="222222"/>
          <w:lang w:val="en"/>
        </w:rPr>
        <w:t>-Orbital Diagram</w:t>
      </w:r>
    </w:p>
    <w:p w:rsidR="00003FEF" w:rsidRDefault="00003FEF" w:rsidP="00003FEF">
      <w:pPr>
        <w:pStyle w:val="NormalWeb"/>
        <w:rPr>
          <w:rFonts w:ascii="Verdana" w:hAnsi="Verdana" w:cs="Arial"/>
          <w:color w:val="222222"/>
          <w:lang w:val="en"/>
        </w:rPr>
      </w:pPr>
      <w:r>
        <w:rPr>
          <w:rFonts w:ascii="Verdana" w:hAnsi="Verdana" w:cs="Arial"/>
          <w:color w:val="222222"/>
          <w:lang w:val="en"/>
        </w:rPr>
        <w:t>-Rules for filling orbitals (</w:t>
      </w:r>
      <w:proofErr w:type="spellStart"/>
      <w:r>
        <w:rPr>
          <w:rStyle w:val="scayt-misspell3"/>
          <w:rFonts w:ascii="Verdana" w:hAnsi="Verdana" w:cs="Arial"/>
          <w:color w:val="222222"/>
          <w:lang w:val="en"/>
        </w:rPr>
        <w:t>Aufbau</w:t>
      </w:r>
      <w:proofErr w:type="spellEnd"/>
      <w:r>
        <w:rPr>
          <w:rFonts w:ascii="Verdana" w:hAnsi="Verdana" w:cs="Arial"/>
          <w:color w:val="222222"/>
          <w:lang w:val="en"/>
        </w:rPr>
        <w:t xml:space="preserve"> Principle, </w:t>
      </w:r>
      <w:r>
        <w:rPr>
          <w:rStyle w:val="scayt-misspell3"/>
          <w:rFonts w:ascii="Verdana" w:hAnsi="Verdana" w:cs="Arial"/>
          <w:color w:val="222222"/>
          <w:lang w:val="en"/>
        </w:rPr>
        <w:t>Pauli's</w:t>
      </w:r>
      <w:r>
        <w:rPr>
          <w:rFonts w:ascii="Verdana" w:hAnsi="Verdana" w:cs="Arial"/>
          <w:color w:val="222222"/>
          <w:lang w:val="en"/>
        </w:rPr>
        <w:t xml:space="preserve"> Exclusion Principle, </w:t>
      </w:r>
      <w:r>
        <w:rPr>
          <w:rStyle w:val="scayt-misspell3"/>
          <w:rFonts w:ascii="Verdana" w:hAnsi="Verdana" w:cs="Arial"/>
          <w:color w:val="222222"/>
          <w:lang w:val="en"/>
        </w:rPr>
        <w:t>Hund's</w:t>
      </w:r>
      <w:r>
        <w:rPr>
          <w:rFonts w:ascii="Verdana" w:hAnsi="Verdana" w:cs="Arial"/>
          <w:color w:val="222222"/>
          <w:lang w:val="en"/>
        </w:rPr>
        <w:t xml:space="preserve"> Rule)</w:t>
      </w:r>
    </w:p>
    <w:p w:rsidR="00003FEF" w:rsidRDefault="00003FEF" w:rsidP="00003FEF">
      <w:pPr>
        <w:pStyle w:val="NormalWeb"/>
        <w:rPr>
          <w:lang w:val="en"/>
        </w:rPr>
      </w:pPr>
      <w:r>
        <w:rPr>
          <w:lang w:val="en"/>
        </w:rPr>
        <w:t>-Exceptions to the conventional orbital-filling order</w:t>
      </w:r>
    </w:p>
    <w:p w:rsidR="00003FEF" w:rsidRDefault="00003FEF" w:rsidP="00003FEF">
      <w:pPr>
        <w:pStyle w:val="NormalWeb"/>
        <w:rPr>
          <w:lang w:val="en"/>
        </w:rPr>
      </w:pPr>
      <w:r>
        <w:rPr>
          <w:lang w:val="en"/>
        </w:rPr>
        <w:br w:type="page"/>
      </w:r>
      <w:r w:rsidR="00C116D7">
        <w:rPr>
          <w:lang w:val="en"/>
        </w:rPr>
        <w:lastRenderedPageBreak/>
        <w:t>Sample test questions:</w:t>
      </w:r>
    </w:p>
    <w:p w:rsidR="00C116D7" w:rsidRDefault="00C116D7" w:rsidP="00C116D7">
      <w:pPr>
        <w:rPr>
          <w:lang w:val="en"/>
        </w:rPr>
      </w:pPr>
      <w:r>
        <w:rPr>
          <w:lang w:val="en"/>
        </w:rPr>
        <w:t>1.  Sketch out a drawing of the Bohr atom, labeling the orbits n=1, n=2, n=3 and so forth.  Explain (in writing) how the Bohr model can be used to explain the unique line spectra of hydrogen.  Whenever appropriate, use the unit vocabulary in your explanation.</w:t>
      </w:r>
    </w:p>
    <w:p w:rsidR="00C116D7" w:rsidRDefault="00C116D7" w:rsidP="00C116D7">
      <w:pPr>
        <w:rPr>
          <w:lang w:val="en"/>
        </w:rPr>
      </w:pPr>
    </w:p>
    <w:p w:rsidR="00C116D7" w:rsidRDefault="00C116D7" w:rsidP="00C116D7">
      <w:r>
        <w:rPr>
          <w:lang w:val="en"/>
        </w:rPr>
        <w:t xml:space="preserve">2.  </w:t>
      </w:r>
      <w:r>
        <w:t>Compare and contrast the Bohr model of the atom, with the quantum model of the atom.  Your answer will be graded on accuracy, completion, and the amount of specific detail you provide.</w:t>
      </w:r>
    </w:p>
    <w:p w:rsidR="00C116D7" w:rsidRDefault="00C116D7" w:rsidP="00C116D7"/>
    <w:p w:rsidR="00C116D7" w:rsidRDefault="00C116D7" w:rsidP="00C116D7">
      <w:r>
        <w:t>3.  Write a complete electron notation for elemental zinc.  Demonstrate that you can represent the same information in the form of an arrow diagram.</w:t>
      </w:r>
    </w:p>
    <w:p w:rsidR="00C116D7" w:rsidRDefault="00C116D7" w:rsidP="00C116D7"/>
    <w:p w:rsidR="00C116D7" w:rsidRDefault="00C116D7" w:rsidP="00C116D7">
      <w:r>
        <w:t>4.  Determine the electron configuration for the outermost orbitals of Mg</w:t>
      </w:r>
      <w:r w:rsidRPr="00C116D7">
        <w:rPr>
          <w:vertAlign w:val="superscript"/>
        </w:rPr>
        <w:t>1+</w:t>
      </w:r>
      <w:r>
        <w:t xml:space="preserve"> and Mg</w:t>
      </w:r>
      <w:r w:rsidRPr="00C116D7">
        <w:rPr>
          <w:vertAlign w:val="superscript"/>
        </w:rPr>
        <w:t>2+</w:t>
      </w:r>
      <w:r>
        <w:t xml:space="preserve"> ions.  Based on your understanding of the stability of completely filled orbitals, which of these ions would you predict as more stable?  Explain your answer.</w:t>
      </w:r>
    </w:p>
    <w:p w:rsidR="00C116D7" w:rsidRDefault="00C116D7" w:rsidP="00C116D7"/>
    <w:p w:rsidR="00C116D7" w:rsidRDefault="00C116D7" w:rsidP="00C116D7">
      <w:r>
        <w:t xml:space="preserve">5. </w:t>
      </w:r>
      <w:r w:rsidR="00292D14">
        <w:t>A fairly dim white light will charge a glow-in-the-dark toy, enabling it to glow when the lights are turned out.  Not so for a red light, large or small.  Explain this observation in terms of the theories you’ve learned in this unit.</w:t>
      </w:r>
    </w:p>
    <w:p w:rsidR="00292D14" w:rsidRDefault="00292D14" w:rsidP="00C116D7"/>
    <w:p w:rsidR="00292D14" w:rsidRDefault="00292D14" w:rsidP="00C116D7">
      <w:r>
        <w:t>6. Compare and contrast the geometries of a 1s orbital, 2s orbital and a full set of 2p orbitals.</w:t>
      </w:r>
    </w:p>
    <w:p w:rsidR="00C116D7" w:rsidRDefault="00C116D7" w:rsidP="00C116D7"/>
    <w:p w:rsidR="00C116D7" w:rsidRDefault="00C116D7" w:rsidP="00C116D7"/>
    <w:p w:rsidR="00C116D7" w:rsidRDefault="00C116D7" w:rsidP="00003FEF">
      <w:pPr>
        <w:pStyle w:val="NormalWeb"/>
        <w:rPr>
          <w:lang w:val="en"/>
        </w:rPr>
      </w:pPr>
    </w:p>
    <w:p w:rsidR="00C116D7" w:rsidRPr="00003FEF" w:rsidRDefault="00C116D7" w:rsidP="00003FEF">
      <w:pPr>
        <w:pStyle w:val="NormalWeb"/>
        <w:rPr>
          <w:rFonts w:ascii="Verdana" w:hAnsi="Verdana" w:cs="Arial"/>
          <w:color w:val="222222"/>
          <w:lang w:val="en"/>
        </w:rPr>
      </w:pPr>
    </w:p>
    <w:sectPr w:rsidR="00C116D7" w:rsidRPr="00003F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17AD9"/>
    <w:multiLevelType w:val="multilevel"/>
    <w:tmpl w:val="2DC0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F617B1"/>
    <w:multiLevelType w:val="multilevel"/>
    <w:tmpl w:val="5130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15677E"/>
    <w:multiLevelType w:val="multilevel"/>
    <w:tmpl w:val="5640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EF"/>
    <w:rsid w:val="00003FEF"/>
    <w:rsid w:val="00244F96"/>
    <w:rsid w:val="00292D14"/>
    <w:rsid w:val="00330F61"/>
    <w:rsid w:val="00C1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FD4F53-B673-4EF8-9533-5E664AB4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44F96"/>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003FEF"/>
    <w:rPr>
      <w:i/>
      <w:iCs/>
    </w:rPr>
  </w:style>
  <w:style w:type="character" w:styleId="Strong">
    <w:name w:val="Strong"/>
    <w:basedOn w:val="DefaultParagraphFont"/>
    <w:qFormat/>
    <w:rsid w:val="00003FEF"/>
    <w:rPr>
      <w:b/>
      <w:bCs/>
    </w:rPr>
  </w:style>
  <w:style w:type="paragraph" w:styleId="NormalWeb">
    <w:name w:val="Normal (Web)"/>
    <w:basedOn w:val="Normal"/>
    <w:rsid w:val="00003FEF"/>
  </w:style>
  <w:style w:type="character" w:customStyle="1" w:styleId="scayt-misspell3">
    <w:name w:val="scayt-misspell3"/>
    <w:basedOn w:val="DefaultParagraphFont"/>
    <w:rsid w:val="00003FEF"/>
  </w:style>
  <w:style w:type="character" w:customStyle="1" w:styleId="Heading1Char">
    <w:name w:val="Heading 1 Char"/>
    <w:basedOn w:val="DefaultParagraphFont"/>
    <w:link w:val="Heading1"/>
    <w:rsid w:val="00244F96"/>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6927">
      <w:bodyDiv w:val="1"/>
      <w:marLeft w:val="0"/>
      <w:marRight w:val="0"/>
      <w:marTop w:val="0"/>
      <w:marBottom w:val="0"/>
      <w:divBdr>
        <w:top w:val="none" w:sz="0" w:space="0" w:color="auto"/>
        <w:left w:val="none" w:sz="0" w:space="0" w:color="auto"/>
        <w:bottom w:val="none" w:sz="0" w:space="0" w:color="auto"/>
        <w:right w:val="none" w:sz="0" w:space="0" w:color="auto"/>
      </w:divBdr>
    </w:div>
    <w:div w:id="5897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Electron Configurations</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 Configurations</dc:title>
  <dc:subject/>
  <dc:creator>boe</dc:creator>
  <cp:keywords/>
  <dc:description/>
  <cp:lastModifiedBy>Swerdlow, Greg</cp:lastModifiedBy>
  <cp:revision>2</cp:revision>
  <cp:lastPrinted>2011-11-22T20:04:00Z</cp:lastPrinted>
  <dcterms:created xsi:type="dcterms:W3CDTF">2023-01-31T18:33:00Z</dcterms:created>
  <dcterms:modified xsi:type="dcterms:W3CDTF">2023-01-31T18:33:00Z</dcterms:modified>
</cp:coreProperties>
</file>